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893" w:rsidRPr="00291893" w:rsidRDefault="00291893" w:rsidP="00291893">
      <w:pPr>
        <w:pStyle w:val="Titre"/>
        <w:rPr>
          <w:szCs w:val="24"/>
        </w:rPr>
      </w:pPr>
      <w:r w:rsidRPr="00291893">
        <w:rPr>
          <w:szCs w:val="24"/>
        </w:rPr>
        <w:t xml:space="preserve">SOCIETE </w:t>
      </w:r>
      <w:r w:rsidR="008B5A09" w:rsidRPr="008B5A09">
        <w:rPr>
          <w:szCs w:val="24"/>
          <w:highlight w:val="yellow"/>
        </w:rPr>
        <w:t>(nom de la société)</w:t>
      </w:r>
    </w:p>
    <w:p w:rsidR="00291893" w:rsidRPr="00291893" w:rsidRDefault="00291893" w:rsidP="00291893">
      <w:pPr>
        <w:pStyle w:val="Titre"/>
        <w:rPr>
          <w:szCs w:val="24"/>
        </w:rPr>
      </w:pPr>
      <w:r w:rsidRPr="00291893">
        <w:rPr>
          <w:szCs w:val="24"/>
        </w:rPr>
        <w:t>Société à Responsabilité Limitée Unipersonnelle</w:t>
      </w:r>
    </w:p>
    <w:p w:rsidR="00291893" w:rsidRPr="00291893" w:rsidRDefault="00291893" w:rsidP="00291893">
      <w:pPr>
        <w:jc w:val="center"/>
        <w:rPr>
          <w:b/>
        </w:rPr>
      </w:pPr>
      <w:proofErr w:type="gramStart"/>
      <w:r w:rsidRPr="00291893">
        <w:rPr>
          <w:b/>
        </w:rPr>
        <w:t>au</w:t>
      </w:r>
      <w:proofErr w:type="gramEnd"/>
      <w:r w:rsidRPr="00291893">
        <w:rPr>
          <w:b/>
        </w:rPr>
        <w:t xml:space="preserve"> capital de </w:t>
      </w:r>
      <w:r w:rsidR="008B5A09" w:rsidRPr="008B5A09">
        <w:rPr>
          <w:b/>
          <w:highlight w:val="yellow"/>
        </w:rPr>
        <w:t>(montant du capital en Ariary)</w:t>
      </w:r>
    </w:p>
    <w:p w:rsidR="00291893" w:rsidRPr="00291893" w:rsidRDefault="00291893" w:rsidP="00291893">
      <w:pPr>
        <w:jc w:val="center"/>
        <w:rPr>
          <w:b/>
        </w:rPr>
      </w:pPr>
      <w:r w:rsidRPr="00291893">
        <w:rPr>
          <w:b/>
        </w:rPr>
        <w:t xml:space="preserve">Siège social : </w:t>
      </w:r>
      <w:r w:rsidR="008B5A09" w:rsidRPr="008B5A09">
        <w:rPr>
          <w:b/>
          <w:highlight w:val="yellow"/>
        </w:rPr>
        <w:t>(adresse)</w:t>
      </w:r>
    </w:p>
    <w:p w:rsidR="00833B89" w:rsidRPr="00291893" w:rsidRDefault="00833B89" w:rsidP="00833B89">
      <w:pPr>
        <w:jc w:val="center"/>
        <w:rPr>
          <w:b/>
        </w:rPr>
      </w:pPr>
    </w:p>
    <w:p w:rsidR="00833B89" w:rsidRPr="00291893" w:rsidRDefault="00833B89" w:rsidP="00833B89">
      <w:pPr>
        <w:jc w:val="center"/>
        <w:rPr>
          <w:b/>
        </w:rPr>
      </w:pPr>
      <w:r w:rsidRPr="00291893">
        <w:rPr>
          <w:b/>
        </w:rPr>
        <w:t>---------------</w:t>
      </w:r>
    </w:p>
    <w:p w:rsidR="00833B89" w:rsidRPr="00291893" w:rsidRDefault="00833B89" w:rsidP="00833B89">
      <w:pPr>
        <w:jc w:val="center"/>
        <w:rPr>
          <w:b/>
        </w:rPr>
      </w:pPr>
    </w:p>
    <w:p w:rsidR="00291893" w:rsidRPr="00291893" w:rsidRDefault="00291893" w:rsidP="00291893">
      <w:pPr>
        <w:jc w:val="both"/>
      </w:pPr>
      <w:r w:rsidRPr="00291893">
        <w:t>L’associée unique :</w:t>
      </w:r>
    </w:p>
    <w:p w:rsidR="00291893" w:rsidRPr="00291893" w:rsidRDefault="00291893" w:rsidP="00291893">
      <w:pPr>
        <w:jc w:val="both"/>
      </w:pPr>
    </w:p>
    <w:p w:rsidR="00291893" w:rsidRPr="00291893" w:rsidRDefault="008B5A09" w:rsidP="00291893">
      <w:pPr>
        <w:numPr>
          <w:ilvl w:val="0"/>
          <w:numId w:val="4"/>
        </w:numPr>
        <w:jc w:val="both"/>
      </w:pPr>
      <w:r w:rsidRPr="008B5A09">
        <w:rPr>
          <w:b/>
          <w:bCs/>
          <w:highlight w:val="yellow"/>
        </w:rPr>
        <w:t>(</w:t>
      </w:r>
      <w:proofErr w:type="gramStart"/>
      <w:r w:rsidRPr="008B5A09">
        <w:rPr>
          <w:b/>
          <w:bCs/>
          <w:highlight w:val="yellow"/>
        </w:rPr>
        <w:t>nom</w:t>
      </w:r>
      <w:proofErr w:type="gramEnd"/>
      <w:r w:rsidRPr="008B5A09">
        <w:rPr>
          <w:b/>
          <w:bCs/>
          <w:highlight w:val="yellow"/>
        </w:rPr>
        <w:t xml:space="preserve">, date de naissance, filiation, CIN ou Passeport, Nationalité, adresse </w:t>
      </w:r>
      <w:r w:rsidR="00635F35">
        <w:rPr>
          <w:b/>
          <w:bCs/>
          <w:highlight w:val="yellow"/>
        </w:rPr>
        <w:t xml:space="preserve"> et numéro de téléphone </w:t>
      </w:r>
      <w:r w:rsidRPr="008B5A09">
        <w:rPr>
          <w:b/>
          <w:bCs/>
          <w:highlight w:val="yellow"/>
        </w:rPr>
        <w:t>de l’associé unique)</w:t>
      </w:r>
      <w:r w:rsidR="00291893" w:rsidRPr="00291893">
        <w:t xml:space="preserve">,  jouissant sa capacité juridique, </w:t>
      </w:r>
    </w:p>
    <w:p w:rsidR="00291893" w:rsidRPr="00291893" w:rsidRDefault="00291893" w:rsidP="00291893">
      <w:pPr>
        <w:jc w:val="both"/>
      </w:pPr>
    </w:p>
    <w:p w:rsidR="00291893" w:rsidRPr="00291893" w:rsidRDefault="00291893" w:rsidP="00291893">
      <w:pPr>
        <w:ind w:left="360"/>
        <w:jc w:val="both"/>
      </w:pPr>
      <w:proofErr w:type="gramStart"/>
      <w:r w:rsidRPr="00291893">
        <w:t>a</w:t>
      </w:r>
      <w:proofErr w:type="gramEnd"/>
      <w:r w:rsidRPr="00291893">
        <w:t xml:space="preserve"> décidé, par l’établissement des présents statuts, la création d’une société commerciale </w:t>
      </w:r>
      <w:r w:rsidR="00A12D52" w:rsidRPr="00A12D52">
        <w:t xml:space="preserve">régie par la </w:t>
      </w:r>
      <w:r w:rsidR="00B640F7">
        <w:t>loi 2003-036 du 30 janvier 2004 et ses textes d’applications :</w:t>
      </w:r>
      <w:bookmarkStart w:id="0" w:name="_GoBack"/>
      <w:bookmarkEnd w:id="0"/>
    </w:p>
    <w:p w:rsidR="002F4CCA" w:rsidRPr="00A12D52" w:rsidRDefault="002F4CCA" w:rsidP="00833B89">
      <w:pPr>
        <w:jc w:val="center"/>
      </w:pPr>
    </w:p>
    <w:p w:rsidR="00291893" w:rsidRPr="00422356" w:rsidRDefault="00291893" w:rsidP="00291893">
      <w:pPr>
        <w:jc w:val="both"/>
        <w:outlineLvl w:val="0"/>
        <w:rPr>
          <w:b/>
          <w:sz w:val="22"/>
          <w:szCs w:val="22"/>
        </w:rPr>
      </w:pPr>
      <w:r w:rsidRPr="00422356">
        <w:rPr>
          <w:b/>
          <w:sz w:val="22"/>
          <w:szCs w:val="22"/>
          <w:u w:val="single"/>
        </w:rPr>
        <w:t>ARTICLE PREMIER</w:t>
      </w:r>
      <w:r w:rsidR="00D0680D">
        <w:rPr>
          <w:b/>
          <w:sz w:val="22"/>
          <w:szCs w:val="22"/>
        </w:rPr>
        <w:t> : DE LA SOCIETE</w:t>
      </w:r>
    </w:p>
    <w:p w:rsidR="00291893" w:rsidRPr="00422356" w:rsidRDefault="00291893" w:rsidP="00291893">
      <w:pPr>
        <w:jc w:val="both"/>
        <w:rPr>
          <w:b/>
          <w:sz w:val="22"/>
          <w:szCs w:val="22"/>
        </w:rPr>
      </w:pPr>
    </w:p>
    <w:p w:rsidR="00291893" w:rsidRDefault="00F871E5" w:rsidP="00A12D52">
      <w:pPr>
        <w:spacing w:after="240"/>
        <w:jc w:val="both"/>
        <w:rPr>
          <w:sz w:val="22"/>
          <w:szCs w:val="22"/>
        </w:rPr>
      </w:pPr>
      <w:r w:rsidRPr="00F871E5">
        <w:rPr>
          <w:sz w:val="22"/>
          <w:szCs w:val="22"/>
          <w:u w:val="single"/>
        </w:rPr>
        <w:t xml:space="preserve">1.1 </w:t>
      </w:r>
      <w:r w:rsidR="00291893" w:rsidRPr="00F871E5">
        <w:rPr>
          <w:sz w:val="22"/>
          <w:szCs w:val="22"/>
          <w:u w:val="single"/>
        </w:rPr>
        <w:t>Dénomination sociale :</w:t>
      </w:r>
      <w:r w:rsidR="00291893">
        <w:rPr>
          <w:sz w:val="22"/>
          <w:szCs w:val="22"/>
        </w:rPr>
        <w:t xml:space="preserve"> </w:t>
      </w:r>
      <w:r w:rsidR="00A12D52" w:rsidRPr="008B5A09">
        <w:rPr>
          <w:highlight w:val="yellow"/>
        </w:rPr>
        <w:t>(nom de la société)</w:t>
      </w:r>
    </w:p>
    <w:p w:rsidR="00291893" w:rsidRPr="00340016" w:rsidRDefault="00F871E5" w:rsidP="00635F35">
      <w:pPr>
        <w:spacing w:after="240"/>
        <w:jc w:val="both"/>
        <w:rPr>
          <w:b/>
          <w:sz w:val="22"/>
          <w:szCs w:val="22"/>
        </w:rPr>
      </w:pPr>
      <w:r w:rsidRPr="00F871E5">
        <w:rPr>
          <w:sz w:val="22"/>
          <w:szCs w:val="22"/>
          <w:u w:val="single"/>
        </w:rPr>
        <w:t xml:space="preserve">1.2 </w:t>
      </w:r>
      <w:r w:rsidR="00291893" w:rsidRPr="00F871E5">
        <w:rPr>
          <w:sz w:val="22"/>
          <w:szCs w:val="22"/>
          <w:u w:val="single"/>
        </w:rPr>
        <w:t>Forme juridique :</w:t>
      </w:r>
      <w:r w:rsidR="00291893">
        <w:rPr>
          <w:sz w:val="22"/>
          <w:szCs w:val="22"/>
        </w:rPr>
        <w:t xml:space="preserve"> </w:t>
      </w:r>
      <w:r w:rsidR="00291893" w:rsidRPr="00340016">
        <w:rPr>
          <w:b/>
          <w:sz w:val="22"/>
          <w:szCs w:val="22"/>
        </w:rPr>
        <w:t>Société à responsabilité limitée unipersonnelle</w:t>
      </w:r>
    </w:p>
    <w:p w:rsidR="00291893" w:rsidRDefault="00F871E5" w:rsidP="00635F35">
      <w:pPr>
        <w:spacing w:after="240"/>
        <w:jc w:val="both"/>
        <w:rPr>
          <w:sz w:val="22"/>
          <w:szCs w:val="22"/>
        </w:rPr>
      </w:pPr>
      <w:r w:rsidRPr="00F871E5">
        <w:rPr>
          <w:sz w:val="22"/>
          <w:szCs w:val="22"/>
          <w:u w:val="single"/>
        </w:rPr>
        <w:t xml:space="preserve">1.3 </w:t>
      </w:r>
      <w:r w:rsidR="00291893" w:rsidRPr="00F871E5">
        <w:rPr>
          <w:sz w:val="22"/>
          <w:szCs w:val="22"/>
          <w:u w:val="single"/>
        </w:rPr>
        <w:t>Durée :</w:t>
      </w:r>
      <w:r w:rsidR="00291893">
        <w:rPr>
          <w:sz w:val="22"/>
          <w:szCs w:val="22"/>
        </w:rPr>
        <w:t xml:space="preserve"> </w:t>
      </w:r>
      <w:r w:rsidR="00291893" w:rsidRPr="008B5A09">
        <w:rPr>
          <w:b/>
          <w:sz w:val="22"/>
          <w:szCs w:val="22"/>
          <w:highlight w:val="yellow"/>
        </w:rPr>
        <w:t>99 années</w:t>
      </w:r>
      <w:r w:rsidR="00340016">
        <w:rPr>
          <w:sz w:val="22"/>
          <w:szCs w:val="22"/>
        </w:rPr>
        <w:t xml:space="preserve"> à </w:t>
      </w:r>
      <w:r w:rsidR="00291893" w:rsidRPr="00422356">
        <w:rPr>
          <w:sz w:val="22"/>
          <w:szCs w:val="22"/>
        </w:rPr>
        <w:t>compter</w:t>
      </w:r>
      <w:r w:rsidR="00291893">
        <w:rPr>
          <w:sz w:val="22"/>
          <w:szCs w:val="22"/>
        </w:rPr>
        <w:t xml:space="preserve"> de son immatriculation au Registre du Commerce et des Sociétés</w:t>
      </w:r>
      <w:r w:rsidR="00291893" w:rsidRPr="00422356">
        <w:rPr>
          <w:sz w:val="22"/>
          <w:szCs w:val="22"/>
        </w:rPr>
        <w:t xml:space="preserve"> sauf le cas de dissolution anticipée de la société prévu aux présents statuts</w:t>
      </w:r>
    </w:p>
    <w:p w:rsidR="00291893" w:rsidRDefault="00F871E5" w:rsidP="00A12D52">
      <w:pPr>
        <w:spacing w:after="240"/>
        <w:jc w:val="both"/>
      </w:pPr>
      <w:r w:rsidRPr="00F871E5">
        <w:rPr>
          <w:sz w:val="22"/>
          <w:szCs w:val="22"/>
          <w:u w:val="single"/>
        </w:rPr>
        <w:t xml:space="preserve">1.4 </w:t>
      </w:r>
      <w:r w:rsidR="00291893" w:rsidRPr="00F871E5">
        <w:rPr>
          <w:sz w:val="22"/>
          <w:szCs w:val="22"/>
          <w:u w:val="single"/>
        </w:rPr>
        <w:t>Objet sociale :</w:t>
      </w:r>
      <w:r w:rsidR="00291893">
        <w:rPr>
          <w:sz w:val="22"/>
          <w:szCs w:val="22"/>
        </w:rPr>
        <w:t xml:space="preserve"> </w:t>
      </w:r>
      <w:r w:rsidR="00A12D52" w:rsidRPr="008C6D99">
        <w:rPr>
          <w:sz w:val="22"/>
          <w:szCs w:val="22"/>
          <w:highlight w:val="yellow"/>
        </w:rPr>
        <w:t>(activités de la société)</w:t>
      </w:r>
    </w:p>
    <w:p w:rsidR="00D9126E" w:rsidRPr="00340016" w:rsidRDefault="00D9126E" w:rsidP="00A12D52">
      <w:pPr>
        <w:spacing w:after="240"/>
        <w:jc w:val="both"/>
        <w:rPr>
          <w:b/>
          <w:sz w:val="22"/>
          <w:szCs w:val="22"/>
        </w:rPr>
      </w:pPr>
    </w:p>
    <w:p w:rsidR="00291893" w:rsidRPr="00F871E5" w:rsidRDefault="00F871E5" w:rsidP="00F871E5">
      <w:pPr>
        <w:spacing w:after="240"/>
        <w:jc w:val="both"/>
        <w:rPr>
          <w:b/>
          <w:sz w:val="22"/>
          <w:szCs w:val="22"/>
          <w:u w:val="single"/>
        </w:rPr>
      </w:pPr>
      <w:r w:rsidRPr="00F871E5">
        <w:rPr>
          <w:sz w:val="22"/>
          <w:szCs w:val="22"/>
          <w:u w:val="single"/>
        </w:rPr>
        <w:t xml:space="preserve">1.5 </w:t>
      </w:r>
      <w:r w:rsidR="00291893" w:rsidRPr="00F871E5">
        <w:rPr>
          <w:sz w:val="22"/>
          <w:szCs w:val="22"/>
          <w:u w:val="single"/>
        </w:rPr>
        <w:t xml:space="preserve">Siège sociale : </w:t>
      </w:r>
      <w:r w:rsidRPr="00F871E5">
        <w:rPr>
          <w:b/>
          <w:sz w:val="22"/>
          <w:szCs w:val="22"/>
          <w:highlight w:val="yellow"/>
        </w:rPr>
        <w:t>Lot XXXXXXXXXXXXXX – Antananarivo 101 – Madagascar</w:t>
      </w:r>
    </w:p>
    <w:p w:rsidR="00291893" w:rsidRPr="00F871E5" w:rsidRDefault="00F871E5" w:rsidP="00635F35">
      <w:pPr>
        <w:spacing w:after="240"/>
        <w:jc w:val="both"/>
        <w:rPr>
          <w:b/>
          <w:i/>
          <w:sz w:val="22"/>
          <w:szCs w:val="22"/>
          <w:u w:val="single"/>
        </w:rPr>
      </w:pPr>
      <w:r w:rsidRPr="00F871E5">
        <w:rPr>
          <w:sz w:val="22"/>
          <w:szCs w:val="22"/>
          <w:u w:val="single"/>
        </w:rPr>
        <w:t xml:space="preserve">1.6 </w:t>
      </w:r>
      <w:r w:rsidR="00291893" w:rsidRPr="00F871E5">
        <w:rPr>
          <w:sz w:val="22"/>
          <w:szCs w:val="22"/>
          <w:u w:val="single"/>
        </w:rPr>
        <w:t xml:space="preserve">Lieu d’exploitation : </w:t>
      </w:r>
      <w:r w:rsidRPr="00F871E5">
        <w:rPr>
          <w:b/>
          <w:sz w:val="22"/>
          <w:szCs w:val="22"/>
          <w:highlight w:val="yellow"/>
        </w:rPr>
        <w:t>Lot XXXXXXXXXXXXXX – Antananarivo 101 – Madagascar</w:t>
      </w:r>
    </w:p>
    <w:p w:rsidR="00635F35" w:rsidRPr="00635F35" w:rsidRDefault="00F871E5" w:rsidP="00635F35">
      <w:pPr>
        <w:spacing w:after="240"/>
        <w:jc w:val="both"/>
        <w:rPr>
          <w:sz w:val="22"/>
          <w:szCs w:val="22"/>
        </w:rPr>
      </w:pPr>
      <w:r w:rsidRPr="00F871E5">
        <w:rPr>
          <w:sz w:val="22"/>
          <w:szCs w:val="22"/>
          <w:u w:val="single"/>
        </w:rPr>
        <w:t xml:space="preserve">1.7 </w:t>
      </w:r>
      <w:r w:rsidR="00635F35" w:rsidRPr="00F871E5">
        <w:rPr>
          <w:sz w:val="22"/>
          <w:szCs w:val="22"/>
          <w:u w:val="single"/>
        </w:rPr>
        <w:t>Exercice sociale :</w:t>
      </w:r>
      <w:r w:rsidR="00635F35" w:rsidRPr="00635F35">
        <w:rPr>
          <w:sz w:val="22"/>
          <w:szCs w:val="22"/>
        </w:rPr>
        <w:t xml:space="preserve"> L’année sociale commence le premier janvier et finit le trente et un décembre de chaque année. Exceptionnellement, le premier exercice commence à compter de la date de l’immatriculation au RCS et se termine le </w:t>
      </w:r>
      <w:r w:rsidR="00635F35" w:rsidRPr="00635F35">
        <w:rPr>
          <w:b/>
          <w:sz w:val="22"/>
          <w:szCs w:val="22"/>
        </w:rPr>
        <w:t>31/12/20</w:t>
      </w:r>
      <w:r w:rsidR="00635F35" w:rsidRPr="00FF5069">
        <w:rPr>
          <w:b/>
          <w:sz w:val="22"/>
          <w:szCs w:val="22"/>
          <w:highlight w:val="yellow"/>
        </w:rPr>
        <w:t>XX</w:t>
      </w:r>
      <w:r w:rsidR="00635F35" w:rsidRPr="00635F35">
        <w:rPr>
          <w:sz w:val="22"/>
          <w:szCs w:val="22"/>
        </w:rPr>
        <w:t xml:space="preserve">.                                    </w:t>
      </w:r>
    </w:p>
    <w:p w:rsidR="00635F35" w:rsidRPr="00291893" w:rsidRDefault="00635F35" w:rsidP="00833B89">
      <w:pPr>
        <w:outlineLvl w:val="0"/>
      </w:pPr>
    </w:p>
    <w:p w:rsidR="00833B89" w:rsidRPr="00291893" w:rsidRDefault="00833B89" w:rsidP="00833B89">
      <w:pPr>
        <w:outlineLvl w:val="0"/>
        <w:rPr>
          <w:b/>
        </w:rPr>
      </w:pPr>
      <w:r w:rsidRPr="00291893">
        <w:rPr>
          <w:b/>
          <w:u w:val="single"/>
        </w:rPr>
        <w:t xml:space="preserve">Article </w:t>
      </w:r>
      <w:r w:rsidR="00C51650">
        <w:rPr>
          <w:b/>
          <w:u w:val="single"/>
        </w:rPr>
        <w:t>2</w:t>
      </w:r>
      <w:r w:rsidRPr="00291893">
        <w:rPr>
          <w:b/>
        </w:rPr>
        <w:t> : CAPITAL SOCIAL ET PARTS SOCIALES</w:t>
      </w:r>
    </w:p>
    <w:p w:rsidR="00833B89" w:rsidRPr="00291893" w:rsidRDefault="00833B89" w:rsidP="00833B89"/>
    <w:p w:rsidR="00833B89" w:rsidRPr="00291893" w:rsidRDefault="00291893" w:rsidP="00291893">
      <w:pPr>
        <w:jc w:val="both"/>
        <w:rPr>
          <w:sz w:val="22"/>
          <w:szCs w:val="22"/>
        </w:rPr>
      </w:pPr>
      <w:r w:rsidRPr="00422356">
        <w:rPr>
          <w:sz w:val="22"/>
          <w:szCs w:val="22"/>
        </w:rPr>
        <w:t>Le capital social</w:t>
      </w:r>
      <w:r>
        <w:rPr>
          <w:sz w:val="22"/>
          <w:szCs w:val="22"/>
        </w:rPr>
        <w:t>,</w:t>
      </w:r>
      <w:r w:rsidRPr="00422356">
        <w:rPr>
          <w:sz w:val="22"/>
          <w:szCs w:val="22"/>
        </w:rPr>
        <w:t xml:space="preserve"> </w:t>
      </w:r>
      <w:r>
        <w:rPr>
          <w:sz w:val="22"/>
          <w:szCs w:val="22"/>
        </w:rPr>
        <w:t xml:space="preserve">constitué par les apports de l’associée unique, </w:t>
      </w:r>
      <w:r w:rsidRPr="00422356">
        <w:rPr>
          <w:sz w:val="22"/>
          <w:szCs w:val="22"/>
        </w:rPr>
        <w:t>est fixé à la somme de</w:t>
      </w:r>
      <w:r>
        <w:rPr>
          <w:sz w:val="22"/>
          <w:szCs w:val="22"/>
        </w:rPr>
        <w:t xml:space="preserve"> </w:t>
      </w:r>
      <w:r w:rsidR="00821BC9" w:rsidRPr="008B5A09">
        <w:rPr>
          <w:b/>
          <w:highlight w:val="yellow"/>
        </w:rPr>
        <w:t>(montant du capital en Ariary)</w:t>
      </w:r>
      <w:r w:rsidRPr="00422356">
        <w:rPr>
          <w:sz w:val="22"/>
          <w:szCs w:val="22"/>
        </w:rPr>
        <w:t xml:space="preserve"> divisé en </w:t>
      </w:r>
      <w:r w:rsidR="00821BC9" w:rsidRPr="00821BC9">
        <w:rPr>
          <w:b/>
          <w:highlight w:val="yellow"/>
        </w:rPr>
        <w:t>(nombre de parts sociales émises)</w:t>
      </w:r>
      <w:r w:rsidRPr="00422356">
        <w:rPr>
          <w:sz w:val="22"/>
          <w:szCs w:val="22"/>
        </w:rPr>
        <w:t xml:space="preserve"> Parts</w:t>
      </w:r>
      <w:r>
        <w:rPr>
          <w:sz w:val="22"/>
          <w:szCs w:val="22"/>
        </w:rPr>
        <w:t xml:space="preserve"> d’une valeur nominale de </w:t>
      </w:r>
      <w:r w:rsidR="00821BC9" w:rsidRPr="008B5A09">
        <w:rPr>
          <w:b/>
          <w:highlight w:val="yellow"/>
        </w:rPr>
        <w:t xml:space="preserve">(montant </w:t>
      </w:r>
      <w:r w:rsidR="00821BC9">
        <w:rPr>
          <w:b/>
          <w:highlight w:val="yellow"/>
        </w:rPr>
        <w:t>de la valeur nominale d’une part sociale</w:t>
      </w:r>
      <w:r w:rsidR="00821BC9" w:rsidRPr="008B5A09">
        <w:rPr>
          <w:b/>
          <w:highlight w:val="yellow"/>
        </w:rPr>
        <w:t xml:space="preserve"> en Ariary)</w:t>
      </w:r>
      <w:r w:rsidR="00821BC9">
        <w:rPr>
          <w:b/>
        </w:rPr>
        <w:t xml:space="preserve"> </w:t>
      </w:r>
      <w:r w:rsidR="00EC6DB1" w:rsidRPr="00EC6DB1">
        <w:t xml:space="preserve">Ariary </w:t>
      </w:r>
      <w:r>
        <w:rPr>
          <w:sz w:val="22"/>
          <w:szCs w:val="22"/>
        </w:rPr>
        <w:t xml:space="preserve">chacune, </w:t>
      </w:r>
      <w:r w:rsidR="00833B89" w:rsidRPr="00291893">
        <w:t>qui sont att</w:t>
      </w:r>
      <w:r>
        <w:t xml:space="preserve">ribuées en totalité </w:t>
      </w:r>
      <w:r w:rsidR="00821BC9">
        <w:t xml:space="preserve">à </w:t>
      </w:r>
      <w:r w:rsidR="00821BC9" w:rsidRPr="008B5A09">
        <w:rPr>
          <w:b/>
          <w:highlight w:val="yellow"/>
        </w:rPr>
        <w:t>(</w:t>
      </w:r>
      <w:r w:rsidR="00821BC9">
        <w:rPr>
          <w:b/>
          <w:highlight w:val="yellow"/>
        </w:rPr>
        <w:t>nom de l’associé unique</w:t>
      </w:r>
      <w:r w:rsidR="00821BC9" w:rsidRPr="008B5A09">
        <w:rPr>
          <w:b/>
          <w:highlight w:val="yellow"/>
        </w:rPr>
        <w:t>)</w:t>
      </w:r>
      <w:r>
        <w:t>.</w:t>
      </w:r>
    </w:p>
    <w:p w:rsidR="00833B89" w:rsidRPr="00291893" w:rsidRDefault="00833B89" w:rsidP="00833B89">
      <w:pPr>
        <w:pStyle w:val="Titre6"/>
        <w:ind w:left="0" w:firstLine="0"/>
        <w:jc w:val="both"/>
        <w:rPr>
          <w:i/>
          <w:iCs/>
          <w:szCs w:val="24"/>
        </w:rPr>
      </w:pPr>
    </w:p>
    <w:p w:rsidR="00833B89" w:rsidRPr="00291893" w:rsidRDefault="00833B89" w:rsidP="00340016">
      <w:pPr>
        <w:jc w:val="both"/>
      </w:pPr>
      <w:r w:rsidRPr="00291893">
        <w:t>L’associé unique déclare expressément que ces parts sont intégralement libérées.</w:t>
      </w:r>
    </w:p>
    <w:p w:rsidR="00833B89" w:rsidRPr="00291893" w:rsidRDefault="00833B89" w:rsidP="00340016">
      <w:pPr>
        <w:jc w:val="both"/>
      </w:pPr>
    </w:p>
    <w:p w:rsidR="00833B89" w:rsidRPr="00291893" w:rsidRDefault="00C51650" w:rsidP="00833B89">
      <w:pPr>
        <w:outlineLvl w:val="0"/>
        <w:rPr>
          <w:b/>
        </w:rPr>
      </w:pPr>
      <w:r>
        <w:rPr>
          <w:b/>
          <w:u w:val="single"/>
        </w:rPr>
        <w:t>Article 3</w:t>
      </w:r>
      <w:r w:rsidR="00833B89" w:rsidRPr="00291893">
        <w:rPr>
          <w:b/>
        </w:rPr>
        <w:t> : AUGMENTATION ET REDUCTION DU CAPITAL</w:t>
      </w:r>
    </w:p>
    <w:p w:rsidR="00833B89" w:rsidRPr="00291893" w:rsidRDefault="00833B89" w:rsidP="00833B89">
      <w:pPr>
        <w:jc w:val="both"/>
      </w:pPr>
    </w:p>
    <w:p w:rsidR="00833B89" w:rsidRPr="00291893" w:rsidRDefault="00833B89" w:rsidP="00340016">
      <w:pPr>
        <w:jc w:val="both"/>
      </w:pPr>
      <w:r w:rsidRPr="00291893">
        <w:t>Le capital social pourra être augmenté en une ou plusieurs fois par la création de parts nouvelles attribuées en représentation d’apports en nature ou en espèces, par l’incorporation de réserves, de bénéfices ou de primes d’émission en vertu d’une décision de l’associé unique.</w:t>
      </w:r>
    </w:p>
    <w:p w:rsidR="00833B89" w:rsidRPr="00291893" w:rsidRDefault="00833B89" w:rsidP="00833B89">
      <w:pPr>
        <w:jc w:val="both"/>
      </w:pPr>
    </w:p>
    <w:p w:rsidR="00833B89" w:rsidRPr="00291893" w:rsidRDefault="00833B89" w:rsidP="00D0680D">
      <w:pPr>
        <w:jc w:val="both"/>
      </w:pPr>
      <w:r w:rsidRPr="00291893">
        <w:t>Les nouvelles parts sociales doivent être entièrement libérées au moment de l’augmentation de capital.</w:t>
      </w:r>
    </w:p>
    <w:p w:rsidR="00833B89" w:rsidRPr="00291893" w:rsidRDefault="00833B89" w:rsidP="00833B89">
      <w:pPr>
        <w:jc w:val="both"/>
      </w:pPr>
    </w:p>
    <w:p w:rsidR="00833B89" w:rsidRPr="00291893" w:rsidRDefault="00833B89" w:rsidP="00D0680D">
      <w:pPr>
        <w:jc w:val="both"/>
      </w:pPr>
      <w:r w:rsidRPr="00291893">
        <w:t>Le capital peut également être réduit, en vertu d’une décision de l’associé unique, pour quelque cause que ce soit et de quelque manière que ce soit, notamment au moyen d’une réduction du no</w:t>
      </w:r>
      <w:r w:rsidR="00291893">
        <w:t>mbre des parts</w:t>
      </w:r>
      <w:r w:rsidRPr="00291893">
        <w:t>.</w:t>
      </w:r>
    </w:p>
    <w:p w:rsidR="00C51650" w:rsidRPr="00291893" w:rsidRDefault="00C51650" w:rsidP="00833B89">
      <w:pPr>
        <w:outlineLvl w:val="0"/>
        <w:rPr>
          <w:b/>
          <w:u w:val="single"/>
        </w:rPr>
      </w:pPr>
    </w:p>
    <w:p w:rsidR="00833B89" w:rsidRPr="00291893" w:rsidRDefault="00C51650" w:rsidP="00833B89">
      <w:pPr>
        <w:outlineLvl w:val="0"/>
        <w:rPr>
          <w:b/>
        </w:rPr>
      </w:pPr>
      <w:r>
        <w:rPr>
          <w:b/>
          <w:u w:val="single"/>
        </w:rPr>
        <w:t>ARTICLE 4</w:t>
      </w:r>
      <w:r w:rsidR="00833B89" w:rsidRPr="00291893">
        <w:rPr>
          <w:b/>
        </w:rPr>
        <w:t> : REPRESENTATION DES PARTS SOCIALES</w:t>
      </w:r>
    </w:p>
    <w:p w:rsidR="00833B89" w:rsidRPr="00291893" w:rsidRDefault="00833B89" w:rsidP="00833B89">
      <w:pPr>
        <w:jc w:val="center"/>
      </w:pPr>
    </w:p>
    <w:p w:rsidR="00833B89" w:rsidRPr="00291893" w:rsidRDefault="00833B89" w:rsidP="00D0680D">
      <w:pPr>
        <w:jc w:val="both"/>
      </w:pPr>
      <w:r w:rsidRPr="00291893">
        <w:t>Les parts sociales ne peuvent être représentées par des titres négociables, nominatifs au porteur ou à ordre.</w:t>
      </w:r>
    </w:p>
    <w:p w:rsidR="00833B89" w:rsidRPr="00291893" w:rsidRDefault="00833B89" w:rsidP="00833B89">
      <w:pPr>
        <w:jc w:val="both"/>
      </w:pPr>
    </w:p>
    <w:p w:rsidR="00833B89" w:rsidRPr="00291893" w:rsidRDefault="00833B89" w:rsidP="00D0680D">
      <w:pPr>
        <w:jc w:val="both"/>
      </w:pPr>
      <w:r w:rsidRPr="00291893">
        <w:t>Le titre de l’associé unique résultera seulement des présents statuts, des actes ultérieurs qui pourraient modifier le capital social, des actes qui constateraient des cessions régulièrement consenties.</w:t>
      </w:r>
    </w:p>
    <w:p w:rsidR="00833B89" w:rsidRPr="00291893" w:rsidRDefault="00833B89" w:rsidP="00833B89">
      <w:pPr>
        <w:outlineLvl w:val="0"/>
        <w:rPr>
          <w:b/>
          <w:u w:val="single"/>
        </w:rPr>
      </w:pPr>
    </w:p>
    <w:p w:rsidR="00833B89" w:rsidRPr="00291893" w:rsidRDefault="00833B89" w:rsidP="00833B89">
      <w:pPr>
        <w:outlineLvl w:val="0"/>
        <w:rPr>
          <w:b/>
        </w:rPr>
      </w:pPr>
      <w:r w:rsidRPr="00291893">
        <w:rPr>
          <w:b/>
          <w:u w:val="single"/>
        </w:rPr>
        <w:t xml:space="preserve">ARTICLE </w:t>
      </w:r>
      <w:r w:rsidR="00C51650">
        <w:rPr>
          <w:b/>
          <w:u w:val="single"/>
        </w:rPr>
        <w:t>5</w:t>
      </w:r>
      <w:r w:rsidRPr="00291893">
        <w:rPr>
          <w:b/>
        </w:rPr>
        <w:t> : INDIVISIBILITE DES PARTS SOCIALES</w:t>
      </w:r>
    </w:p>
    <w:p w:rsidR="00833B89" w:rsidRPr="00291893" w:rsidRDefault="00833B89" w:rsidP="00833B89">
      <w:pPr>
        <w:jc w:val="center"/>
      </w:pPr>
    </w:p>
    <w:p w:rsidR="00833B89" w:rsidRPr="00291893" w:rsidRDefault="00833B89" w:rsidP="00D0680D">
      <w:pPr>
        <w:jc w:val="both"/>
      </w:pPr>
      <w:r w:rsidRPr="00291893">
        <w:t>Les parts sociales sont indivisibles à l’égard de la société qui ne reconnaît qu’un seul propriétaire pour chacune d’elles.</w:t>
      </w:r>
    </w:p>
    <w:p w:rsidR="00833B89" w:rsidRPr="00291893" w:rsidRDefault="00833B89" w:rsidP="00833B89">
      <w:pPr>
        <w:jc w:val="both"/>
      </w:pPr>
    </w:p>
    <w:p w:rsidR="001134C3" w:rsidRDefault="00D0680D" w:rsidP="00D0680D">
      <w:pPr>
        <w:jc w:val="both"/>
      </w:pPr>
      <w:r>
        <w:t xml:space="preserve">En cas de décès de l’associé unique, les ayants-droits, </w:t>
      </w:r>
      <w:r w:rsidR="00833B89" w:rsidRPr="00291893">
        <w:t>copropriétaires indivis</w:t>
      </w:r>
      <w:r>
        <w:t>,</w:t>
      </w:r>
      <w:r w:rsidR="00833B89" w:rsidRPr="00291893">
        <w:t xml:space="preserve"> sont tenus de désigner l’un d’entre eux pour les représenter auprès de la société. </w:t>
      </w:r>
    </w:p>
    <w:p w:rsidR="001134C3" w:rsidRDefault="001134C3" w:rsidP="00D0680D">
      <w:pPr>
        <w:jc w:val="both"/>
      </w:pPr>
    </w:p>
    <w:p w:rsidR="00833B89" w:rsidRPr="00291893" w:rsidRDefault="00833B89" w:rsidP="00D0680D">
      <w:pPr>
        <w:jc w:val="both"/>
      </w:pPr>
      <w:r w:rsidRPr="00291893">
        <w:t>A défaut d’entente,</w:t>
      </w:r>
      <w:r w:rsidR="001134C3">
        <w:t xml:space="preserve"> soit </w:t>
      </w:r>
      <w:r w:rsidRPr="00291893">
        <w:t xml:space="preserve">la partie la plus diligente </w:t>
      </w:r>
      <w:r w:rsidR="001134C3">
        <w:t>fait</w:t>
      </w:r>
      <w:r w:rsidRPr="00291893">
        <w:t xml:space="preserve"> désigner par justice un mandataire chargé de le</w:t>
      </w:r>
      <w:r w:rsidR="001134C3">
        <w:t>s représenter ; soit, les héritiers procèdent au partage du capital et transforment la forme juridique de la société.</w:t>
      </w:r>
    </w:p>
    <w:p w:rsidR="00833B89" w:rsidRPr="00291893" w:rsidRDefault="00833B89" w:rsidP="00833B89">
      <w:pPr>
        <w:jc w:val="both"/>
      </w:pPr>
    </w:p>
    <w:p w:rsidR="00833B89" w:rsidRPr="00291893" w:rsidRDefault="00833B89" w:rsidP="00833B89">
      <w:pPr>
        <w:outlineLvl w:val="0"/>
        <w:rPr>
          <w:b/>
        </w:rPr>
      </w:pPr>
      <w:r w:rsidRPr="00291893">
        <w:rPr>
          <w:b/>
          <w:u w:val="single"/>
        </w:rPr>
        <w:t xml:space="preserve">ARTICLE </w:t>
      </w:r>
      <w:r w:rsidR="00C51650">
        <w:rPr>
          <w:b/>
          <w:u w:val="single"/>
        </w:rPr>
        <w:t>6</w:t>
      </w:r>
      <w:r w:rsidRPr="00291893">
        <w:rPr>
          <w:b/>
        </w:rPr>
        <w:t> : TRANSMISSION DES PARTS SOCIALES</w:t>
      </w:r>
    </w:p>
    <w:p w:rsidR="00833B89" w:rsidRPr="00291893" w:rsidRDefault="00833B89" w:rsidP="00833B89">
      <w:pPr>
        <w:jc w:val="center"/>
      </w:pPr>
    </w:p>
    <w:p w:rsidR="00833B89" w:rsidRPr="00291893" w:rsidRDefault="00833B89" w:rsidP="00D0680D">
      <w:pPr>
        <w:jc w:val="both"/>
      </w:pPr>
      <w:r w:rsidRPr="00291893">
        <w:t xml:space="preserve">Les cessions de parts sociales </w:t>
      </w:r>
      <w:r w:rsidR="005C4840">
        <w:t>sont</w:t>
      </w:r>
      <w:r w:rsidR="00D0680D">
        <w:t xml:space="preserve"> constatées par</w:t>
      </w:r>
      <w:r w:rsidRPr="00291893">
        <w:t xml:space="preserve"> un acte sous seing privé. Elles ne sont opposables à la société qu’après lui avoir été signifiée par un acte extrajudiciaire ou acceptée par elle dans un acte notarié ou dans un acte de cession, ou déposée au siège social en un original.</w:t>
      </w:r>
    </w:p>
    <w:p w:rsidR="00833B89" w:rsidRPr="00291893" w:rsidRDefault="00833B89" w:rsidP="00833B89">
      <w:pPr>
        <w:jc w:val="both"/>
      </w:pPr>
    </w:p>
    <w:p w:rsidR="00833B89" w:rsidRPr="00291893" w:rsidRDefault="00833B89" w:rsidP="00D0680D">
      <w:pPr>
        <w:jc w:val="both"/>
      </w:pPr>
      <w:r w:rsidRPr="00291893">
        <w:t>Dans ce dernier cas, le gérant est tenu de remettre au déposant une attestation de dépôt.</w:t>
      </w:r>
    </w:p>
    <w:p w:rsidR="00833B89" w:rsidRPr="00291893" w:rsidRDefault="00833B89" w:rsidP="00833B89">
      <w:pPr>
        <w:ind w:firstLine="709"/>
        <w:jc w:val="both"/>
      </w:pPr>
    </w:p>
    <w:p w:rsidR="00833B89" w:rsidRPr="00291893" w:rsidRDefault="00833B89" w:rsidP="00D0680D">
      <w:pPr>
        <w:jc w:val="both"/>
      </w:pPr>
      <w:r w:rsidRPr="00291893">
        <w:t xml:space="preserve">La cession des parts n’est opposable aux tiers qu’après l’accomplissement de l’une </w:t>
      </w:r>
      <w:r w:rsidR="00D0680D" w:rsidRPr="00291893">
        <w:t>des formalités indiquées</w:t>
      </w:r>
      <w:r w:rsidRPr="00291893">
        <w:t xml:space="preserve"> </w:t>
      </w:r>
      <w:r w:rsidR="00D0680D" w:rsidRPr="00291893">
        <w:t>ci-dessus</w:t>
      </w:r>
      <w:r w:rsidRPr="00291893">
        <w:t>, la modification consécutive des statuts et la publicité au registre du commerce et des sociétés.</w:t>
      </w:r>
    </w:p>
    <w:p w:rsidR="00833B89" w:rsidRPr="00291893" w:rsidRDefault="00833B89" w:rsidP="00833B89">
      <w:pPr>
        <w:ind w:firstLine="709"/>
        <w:jc w:val="both"/>
      </w:pPr>
    </w:p>
    <w:p w:rsidR="005B09F5" w:rsidRPr="00291893" w:rsidRDefault="005B09F5" w:rsidP="00EA5124">
      <w:pPr>
        <w:widowControl w:val="0"/>
        <w:autoSpaceDE w:val="0"/>
        <w:autoSpaceDN w:val="0"/>
        <w:adjustRightInd w:val="0"/>
        <w:jc w:val="both"/>
      </w:pPr>
      <w:r w:rsidRPr="00291893">
        <w:t xml:space="preserve">La cession </w:t>
      </w:r>
      <w:r w:rsidR="00291893">
        <w:t xml:space="preserve">partielle </w:t>
      </w:r>
      <w:r w:rsidRPr="00291893">
        <w:t>des pa</w:t>
      </w:r>
      <w:r w:rsidR="000F4190" w:rsidRPr="00291893">
        <w:t>rts</w:t>
      </w:r>
      <w:r w:rsidRPr="00291893">
        <w:t xml:space="preserve"> sociales détenues par l'associé unique </w:t>
      </w:r>
      <w:r w:rsidR="00291893">
        <w:t>entraine changement de la forme juridique de la société.</w:t>
      </w:r>
    </w:p>
    <w:p w:rsidR="00657AB0" w:rsidRPr="00291893" w:rsidRDefault="00657AB0" w:rsidP="00833B89">
      <w:pPr>
        <w:widowControl w:val="0"/>
        <w:autoSpaceDE w:val="0"/>
        <w:autoSpaceDN w:val="0"/>
        <w:adjustRightInd w:val="0"/>
        <w:ind w:firstLine="720"/>
        <w:jc w:val="both"/>
      </w:pPr>
    </w:p>
    <w:p w:rsidR="005B09F5" w:rsidRPr="00291893" w:rsidRDefault="005B09F5" w:rsidP="00EA5124">
      <w:pPr>
        <w:widowControl w:val="0"/>
        <w:autoSpaceDE w:val="0"/>
        <w:autoSpaceDN w:val="0"/>
        <w:adjustRightInd w:val="0"/>
        <w:jc w:val="both"/>
      </w:pPr>
      <w:r w:rsidRPr="00291893">
        <w:t>En cas de décès de l'associé unique, la société continue de plein droit entre ses ayants-droit ou héritiers et éventuellement son conjoint survivant.</w:t>
      </w:r>
    </w:p>
    <w:p w:rsidR="005B09F5" w:rsidRPr="00291893" w:rsidRDefault="005B09F5" w:rsidP="00833B89">
      <w:pPr>
        <w:widowControl w:val="0"/>
        <w:autoSpaceDE w:val="0"/>
        <w:autoSpaceDN w:val="0"/>
        <w:adjustRightInd w:val="0"/>
        <w:ind w:firstLine="1416"/>
        <w:jc w:val="both"/>
      </w:pPr>
    </w:p>
    <w:p w:rsidR="005B09F5" w:rsidRPr="00291893" w:rsidRDefault="000F4190" w:rsidP="00833B89">
      <w:pPr>
        <w:widowControl w:val="0"/>
        <w:autoSpaceDE w:val="0"/>
        <w:autoSpaceDN w:val="0"/>
        <w:adjustRightInd w:val="0"/>
        <w:jc w:val="both"/>
        <w:rPr>
          <w:b/>
          <w:bCs/>
        </w:rPr>
      </w:pPr>
      <w:r w:rsidRPr="00291893">
        <w:rPr>
          <w:b/>
          <w:bCs/>
          <w:u w:val="single"/>
        </w:rPr>
        <w:t>A</w:t>
      </w:r>
      <w:r w:rsidR="00FF4E3E" w:rsidRPr="00291893">
        <w:rPr>
          <w:b/>
          <w:bCs/>
          <w:u w:val="single"/>
        </w:rPr>
        <w:t xml:space="preserve">rticle </w:t>
      </w:r>
      <w:r w:rsidR="00C51650">
        <w:rPr>
          <w:b/>
          <w:bCs/>
          <w:u w:val="single"/>
        </w:rPr>
        <w:t xml:space="preserve">7 </w:t>
      </w:r>
      <w:r w:rsidR="00FF4E3E" w:rsidRPr="00291893">
        <w:rPr>
          <w:b/>
          <w:bCs/>
          <w:u w:val="single"/>
        </w:rPr>
        <w:t>:</w:t>
      </w:r>
      <w:r w:rsidRPr="00291893">
        <w:rPr>
          <w:b/>
          <w:bCs/>
        </w:rPr>
        <w:t xml:space="preserve"> NANTISSEM</w:t>
      </w:r>
      <w:r w:rsidR="005B09F5" w:rsidRPr="00291893">
        <w:rPr>
          <w:b/>
          <w:bCs/>
        </w:rPr>
        <w:t>ENT DES PARTS SOCIALES</w:t>
      </w:r>
    </w:p>
    <w:p w:rsidR="00F36055" w:rsidRPr="00291893" w:rsidRDefault="00F36055" w:rsidP="00833B89">
      <w:pPr>
        <w:widowControl w:val="0"/>
        <w:tabs>
          <w:tab w:val="left" w:pos="720"/>
          <w:tab w:val="left" w:pos="1420"/>
        </w:tabs>
        <w:autoSpaceDE w:val="0"/>
        <w:autoSpaceDN w:val="0"/>
        <w:adjustRightInd w:val="0"/>
        <w:ind w:firstLine="720"/>
        <w:jc w:val="both"/>
      </w:pPr>
    </w:p>
    <w:p w:rsidR="005B09F5" w:rsidRPr="00291893" w:rsidRDefault="005B09F5" w:rsidP="00EA5124">
      <w:pPr>
        <w:widowControl w:val="0"/>
        <w:tabs>
          <w:tab w:val="left" w:pos="720"/>
          <w:tab w:val="left" w:pos="1420"/>
        </w:tabs>
        <w:autoSpaceDE w:val="0"/>
        <w:autoSpaceDN w:val="0"/>
        <w:adjustRightInd w:val="0"/>
        <w:jc w:val="both"/>
      </w:pPr>
      <w:r w:rsidRPr="00291893">
        <w:t>Les pa</w:t>
      </w:r>
      <w:r w:rsidR="000F4190" w:rsidRPr="00291893">
        <w:t>rts</w:t>
      </w:r>
      <w:r w:rsidRPr="00291893">
        <w:t xml:space="preserve"> sociales peuv</w:t>
      </w:r>
      <w:r w:rsidR="000F4190" w:rsidRPr="00291893">
        <w:t>ent être nanties. Le nantissemen</w:t>
      </w:r>
      <w:r w:rsidRPr="00291893">
        <w:t>t des pa</w:t>
      </w:r>
      <w:r w:rsidR="000F4190" w:rsidRPr="00291893">
        <w:t>rts</w:t>
      </w:r>
      <w:r w:rsidRPr="00291893">
        <w:t xml:space="preserve"> sociales n'est</w:t>
      </w:r>
      <w:r w:rsidR="000F4190" w:rsidRPr="00291893">
        <w:t xml:space="preserve"> </w:t>
      </w:r>
      <w:r w:rsidRPr="00291893">
        <w:t>opposable aux tiers que s'il est constaté par un acte notarié et qu'il a été insc</w:t>
      </w:r>
      <w:r w:rsidR="000F4190" w:rsidRPr="00291893">
        <w:t>r</w:t>
      </w:r>
      <w:r w:rsidRPr="00291893">
        <w:t xml:space="preserve">it au registre </w:t>
      </w:r>
      <w:r w:rsidR="001134C3">
        <w:t>des sûretés</w:t>
      </w:r>
      <w:r w:rsidRPr="00291893">
        <w:t>.</w:t>
      </w:r>
    </w:p>
    <w:p w:rsidR="005B09F5" w:rsidRPr="00291893" w:rsidRDefault="005B09F5" w:rsidP="00833B89">
      <w:pPr>
        <w:widowControl w:val="0"/>
        <w:autoSpaceDE w:val="0"/>
        <w:autoSpaceDN w:val="0"/>
        <w:adjustRightInd w:val="0"/>
        <w:jc w:val="both"/>
      </w:pPr>
    </w:p>
    <w:p w:rsidR="005B09F5" w:rsidRPr="00291893" w:rsidRDefault="005B09F5" w:rsidP="00833B89">
      <w:pPr>
        <w:widowControl w:val="0"/>
        <w:autoSpaceDE w:val="0"/>
        <w:autoSpaceDN w:val="0"/>
        <w:adjustRightInd w:val="0"/>
        <w:jc w:val="both"/>
        <w:rPr>
          <w:b/>
          <w:bCs/>
        </w:rPr>
      </w:pPr>
      <w:r w:rsidRPr="00291893">
        <w:rPr>
          <w:b/>
          <w:bCs/>
          <w:u w:val="single"/>
        </w:rPr>
        <w:lastRenderedPageBreak/>
        <w:t>A</w:t>
      </w:r>
      <w:r w:rsidR="00D9126E">
        <w:rPr>
          <w:b/>
          <w:bCs/>
          <w:u w:val="single"/>
        </w:rPr>
        <w:t>rticl</w:t>
      </w:r>
      <w:r w:rsidR="00FF4E3E" w:rsidRPr="00291893">
        <w:rPr>
          <w:b/>
          <w:bCs/>
          <w:u w:val="single"/>
        </w:rPr>
        <w:t xml:space="preserve">e </w:t>
      </w:r>
      <w:r w:rsidR="00C51650">
        <w:rPr>
          <w:b/>
          <w:bCs/>
          <w:u w:val="single"/>
        </w:rPr>
        <w:t>8</w:t>
      </w:r>
      <w:r w:rsidR="00FF4E3E" w:rsidRPr="00291893">
        <w:rPr>
          <w:b/>
          <w:bCs/>
          <w:u w:val="single"/>
        </w:rPr>
        <w:t> :</w:t>
      </w:r>
      <w:r w:rsidR="00FF4E3E" w:rsidRPr="00291893">
        <w:rPr>
          <w:b/>
          <w:bCs/>
        </w:rPr>
        <w:t xml:space="preserve"> DROITS</w:t>
      </w:r>
      <w:r w:rsidRPr="00291893">
        <w:rPr>
          <w:b/>
          <w:bCs/>
        </w:rPr>
        <w:t xml:space="preserve"> DE L'ASSOCI</w:t>
      </w:r>
      <w:r w:rsidR="000F4190" w:rsidRPr="00291893">
        <w:rPr>
          <w:b/>
          <w:bCs/>
        </w:rPr>
        <w:t>E</w:t>
      </w:r>
      <w:r w:rsidRPr="00291893">
        <w:rPr>
          <w:b/>
          <w:bCs/>
        </w:rPr>
        <w:t xml:space="preserve"> UNIQUE</w:t>
      </w:r>
    </w:p>
    <w:p w:rsidR="00591936" w:rsidRPr="00291893" w:rsidRDefault="00591936" w:rsidP="00833B89">
      <w:pPr>
        <w:widowControl w:val="0"/>
        <w:autoSpaceDE w:val="0"/>
        <w:autoSpaceDN w:val="0"/>
        <w:adjustRightInd w:val="0"/>
        <w:ind w:firstLine="720"/>
        <w:jc w:val="both"/>
      </w:pPr>
    </w:p>
    <w:p w:rsidR="009A76F4" w:rsidRPr="00291893" w:rsidRDefault="005B09F5" w:rsidP="00EA5124">
      <w:pPr>
        <w:widowControl w:val="0"/>
        <w:autoSpaceDE w:val="0"/>
        <w:autoSpaceDN w:val="0"/>
        <w:adjustRightInd w:val="0"/>
        <w:jc w:val="both"/>
      </w:pPr>
      <w:r w:rsidRPr="00291893">
        <w:t xml:space="preserve">Les parts sociales de l'associé unique lui donnent droit aux bénéfices </w:t>
      </w:r>
      <w:r w:rsidR="000F4190" w:rsidRPr="00291893">
        <w:t>et à l’actif social.</w:t>
      </w:r>
    </w:p>
    <w:p w:rsidR="009A76F4" w:rsidRPr="00291893" w:rsidRDefault="009A76F4" w:rsidP="00833B89">
      <w:pPr>
        <w:widowControl w:val="0"/>
        <w:autoSpaceDE w:val="0"/>
        <w:autoSpaceDN w:val="0"/>
        <w:adjustRightInd w:val="0"/>
        <w:ind w:firstLine="720"/>
        <w:jc w:val="both"/>
      </w:pPr>
    </w:p>
    <w:p w:rsidR="005B09F5" w:rsidRPr="00291893" w:rsidRDefault="005B09F5" w:rsidP="00EA5124">
      <w:pPr>
        <w:widowControl w:val="0"/>
        <w:autoSpaceDE w:val="0"/>
        <w:autoSpaceDN w:val="0"/>
        <w:adjustRightInd w:val="0"/>
        <w:jc w:val="both"/>
      </w:pPr>
      <w:r w:rsidRPr="00291893">
        <w:t>L'associé unique</w:t>
      </w:r>
      <w:r w:rsidR="000F4190" w:rsidRPr="00291893">
        <w:t>, s’il</w:t>
      </w:r>
      <w:r w:rsidRPr="00291893">
        <w:t xml:space="preserve"> n'est pas gérant, peut en outre </w:t>
      </w:r>
      <w:r w:rsidR="000F4190" w:rsidRPr="00291893">
        <w:t xml:space="preserve">prendre, par lui-même ou par un mandataire </w:t>
      </w:r>
      <w:r w:rsidRPr="00291893">
        <w:t>de son choix, connaissance ou copie au siège</w:t>
      </w:r>
      <w:r w:rsidR="000F4190" w:rsidRPr="00291893">
        <w:t xml:space="preserve"> so</w:t>
      </w:r>
      <w:r w:rsidRPr="00291893">
        <w:t>cial</w:t>
      </w:r>
      <w:r w:rsidR="000F4190" w:rsidRPr="00291893">
        <w:t> :</w:t>
      </w:r>
    </w:p>
    <w:p w:rsidR="005B09F5" w:rsidRPr="00291893" w:rsidRDefault="005B09F5" w:rsidP="00833B89">
      <w:pPr>
        <w:widowControl w:val="0"/>
        <w:tabs>
          <w:tab w:val="left" w:pos="7963"/>
          <w:tab w:val="right" w:pos="8947"/>
          <w:tab w:val="right" w:pos="9451"/>
        </w:tabs>
        <w:autoSpaceDE w:val="0"/>
        <w:autoSpaceDN w:val="0"/>
        <w:adjustRightInd w:val="0"/>
        <w:jc w:val="both"/>
      </w:pPr>
      <w:r w:rsidRPr="00291893">
        <w:t>- de l'inventaire, du bilan, du compte de résultat et des états</w:t>
      </w:r>
      <w:r w:rsidR="000F4190" w:rsidRPr="00291893">
        <w:t xml:space="preserve"> c</w:t>
      </w:r>
      <w:r w:rsidRPr="00291893">
        <w:t>omplémen</w:t>
      </w:r>
      <w:r w:rsidR="000F4190" w:rsidRPr="00291893">
        <w:t>taire prévus par les règlements</w:t>
      </w:r>
      <w:r w:rsidRPr="00291893">
        <w:t>, relatifs à un exercice, dans les quinze (15) jours qui précèdent l'app</w:t>
      </w:r>
      <w:r w:rsidR="000F4190" w:rsidRPr="00291893">
        <w:t xml:space="preserve">robation de ces </w:t>
      </w:r>
      <w:r w:rsidRPr="00291893">
        <w:t>comptes par l'associé unique ainsi que du texte de résolutions proposées et le rapp</w:t>
      </w:r>
      <w:r w:rsidR="000F4190" w:rsidRPr="00291893">
        <w:t xml:space="preserve">ort de </w:t>
      </w:r>
      <w:r w:rsidRPr="00291893">
        <w:t>gestion</w:t>
      </w:r>
      <w:r w:rsidR="000F4190" w:rsidRPr="00291893">
        <w:t xml:space="preserve"> </w:t>
      </w:r>
      <w:r w:rsidRPr="00291893">
        <w:t xml:space="preserve">établi par le </w:t>
      </w:r>
      <w:r w:rsidR="00D9126E" w:rsidRPr="00291893">
        <w:t>gérant ;</w:t>
      </w:r>
    </w:p>
    <w:p w:rsidR="005B09F5" w:rsidRPr="00291893" w:rsidRDefault="005B09F5" w:rsidP="00833B89">
      <w:pPr>
        <w:widowControl w:val="0"/>
        <w:autoSpaceDE w:val="0"/>
        <w:autoSpaceDN w:val="0"/>
        <w:adjustRightInd w:val="0"/>
        <w:jc w:val="both"/>
      </w:pPr>
      <w:r w:rsidRPr="00291893">
        <w:t xml:space="preserve">- du texte des résolutions proposées à </w:t>
      </w:r>
      <w:r w:rsidR="00291893">
        <w:t>l’associée unique</w:t>
      </w:r>
      <w:r w:rsidRPr="00291893">
        <w:t xml:space="preserve"> à modifier les statuts et du</w:t>
      </w:r>
      <w:r w:rsidR="000F4190" w:rsidRPr="00291893">
        <w:t xml:space="preserve"> </w:t>
      </w:r>
      <w:r w:rsidRPr="00291893">
        <w:t>rapp</w:t>
      </w:r>
      <w:r w:rsidR="000F4190" w:rsidRPr="00291893">
        <w:t>ort</w:t>
      </w:r>
      <w:r w:rsidRPr="00291893">
        <w:t xml:space="preserve"> du gérant, dans les quinze (15) jours précédant la </w:t>
      </w:r>
      <w:r w:rsidR="00291893">
        <w:t>date de prise de décision</w:t>
      </w:r>
      <w:r w:rsidR="00291893" w:rsidRPr="00291893">
        <w:t xml:space="preserve"> ;</w:t>
      </w:r>
    </w:p>
    <w:p w:rsidR="006E7CD0" w:rsidRPr="00291893" w:rsidRDefault="006E7CD0" w:rsidP="00833B89">
      <w:pPr>
        <w:widowControl w:val="0"/>
        <w:autoSpaceDE w:val="0"/>
        <w:autoSpaceDN w:val="0"/>
        <w:adjustRightInd w:val="0"/>
        <w:jc w:val="both"/>
      </w:pPr>
    </w:p>
    <w:p w:rsidR="005B09F5" w:rsidRPr="00291893" w:rsidRDefault="005B09F5" w:rsidP="00EA5124">
      <w:pPr>
        <w:widowControl w:val="0"/>
        <w:autoSpaceDE w:val="0"/>
        <w:autoSpaceDN w:val="0"/>
        <w:adjustRightInd w:val="0"/>
        <w:jc w:val="both"/>
      </w:pPr>
      <w:r w:rsidRPr="00291893">
        <w:t>A compter de la date de communication ci-dessus indiquée de ces documents, il a le droit de poser pa</w:t>
      </w:r>
      <w:r w:rsidR="000F4190" w:rsidRPr="00291893">
        <w:t xml:space="preserve">r </w:t>
      </w:r>
      <w:r w:rsidRPr="00291893">
        <w:t>écrit des questions auxquelles le gérant sera tenu de répondre au cours de l'assemblée.</w:t>
      </w:r>
    </w:p>
    <w:p w:rsidR="006E7CD0" w:rsidRPr="00291893" w:rsidRDefault="006E7CD0" w:rsidP="00833B89">
      <w:pPr>
        <w:widowControl w:val="0"/>
        <w:autoSpaceDE w:val="0"/>
        <w:autoSpaceDN w:val="0"/>
        <w:adjustRightInd w:val="0"/>
        <w:ind w:firstLine="720"/>
        <w:jc w:val="both"/>
      </w:pPr>
    </w:p>
    <w:p w:rsidR="006E7CD0" w:rsidRPr="00291893" w:rsidRDefault="002E46E3" w:rsidP="00EA5124">
      <w:pPr>
        <w:widowControl w:val="0"/>
        <w:autoSpaceDE w:val="0"/>
        <w:autoSpaceDN w:val="0"/>
        <w:adjustRightInd w:val="0"/>
        <w:jc w:val="both"/>
      </w:pPr>
      <w:r w:rsidRPr="00291893">
        <w:t>De même, l'associé</w:t>
      </w:r>
      <w:r w:rsidR="005B09F5" w:rsidRPr="00291893">
        <w:t xml:space="preserve"> gérant, peut deux fois par exercice, poser pa</w:t>
      </w:r>
      <w:r w:rsidR="000F4190" w:rsidRPr="00291893">
        <w:t xml:space="preserve">r </w:t>
      </w:r>
      <w:r w:rsidR="00FF4E3E" w:rsidRPr="00291893">
        <w:t>écrit</w:t>
      </w:r>
      <w:r w:rsidR="005B09F5" w:rsidRPr="00291893">
        <w:t xml:space="preserve"> des questions au gérant sur tout fait de nature à compromettre la continuité de l'exploitation.</w:t>
      </w:r>
    </w:p>
    <w:p w:rsidR="006E7CD0" w:rsidRPr="00291893" w:rsidRDefault="006E7CD0" w:rsidP="00833B89">
      <w:pPr>
        <w:widowControl w:val="0"/>
        <w:autoSpaceDE w:val="0"/>
        <w:autoSpaceDN w:val="0"/>
        <w:adjustRightInd w:val="0"/>
        <w:ind w:firstLine="720"/>
        <w:jc w:val="both"/>
      </w:pPr>
    </w:p>
    <w:p w:rsidR="007D1166" w:rsidRPr="00291893" w:rsidRDefault="005B09F5" w:rsidP="00EA5124">
      <w:pPr>
        <w:widowControl w:val="0"/>
        <w:autoSpaceDE w:val="0"/>
        <w:autoSpaceDN w:val="0"/>
        <w:adjustRightInd w:val="0"/>
        <w:jc w:val="both"/>
      </w:pPr>
      <w:r w:rsidRPr="00291893">
        <w:t>Les représentants, héritiers, ayants-droit et créanciers de l'associé ne peuvent, sous quelque prétexte que ce soit, requérir l'apposition de scellés sur les biens, papiers et valeurs de la société, en demander le</w:t>
      </w:r>
      <w:r w:rsidR="007D1166" w:rsidRPr="00291893">
        <w:t xml:space="preserve"> </w:t>
      </w:r>
      <w:r w:rsidRPr="00291893">
        <w:t>partage ou la licitation ni s'immiscer en aucune manière dans les actes de son administration.</w:t>
      </w:r>
    </w:p>
    <w:p w:rsidR="007D1166" w:rsidRPr="00291893" w:rsidRDefault="007D1166" w:rsidP="00833B89">
      <w:pPr>
        <w:widowControl w:val="0"/>
        <w:tabs>
          <w:tab w:val="left" w:pos="7310"/>
        </w:tabs>
        <w:autoSpaceDE w:val="0"/>
        <w:autoSpaceDN w:val="0"/>
        <w:adjustRightInd w:val="0"/>
        <w:jc w:val="both"/>
      </w:pPr>
    </w:p>
    <w:p w:rsidR="005B09F5" w:rsidRPr="00291893" w:rsidRDefault="005B09F5" w:rsidP="00833B89">
      <w:pPr>
        <w:widowControl w:val="0"/>
        <w:tabs>
          <w:tab w:val="left" w:pos="7310"/>
        </w:tabs>
        <w:autoSpaceDE w:val="0"/>
        <w:autoSpaceDN w:val="0"/>
        <w:adjustRightInd w:val="0"/>
        <w:jc w:val="both"/>
        <w:rPr>
          <w:b/>
          <w:bCs/>
        </w:rPr>
      </w:pPr>
      <w:r w:rsidRPr="00291893">
        <w:rPr>
          <w:b/>
          <w:bCs/>
          <w:u w:val="single"/>
        </w:rPr>
        <w:t>A</w:t>
      </w:r>
      <w:r w:rsidR="007D1166" w:rsidRPr="00291893">
        <w:rPr>
          <w:b/>
          <w:bCs/>
          <w:u w:val="single"/>
        </w:rPr>
        <w:t>rti</w:t>
      </w:r>
      <w:r w:rsidRPr="00291893">
        <w:rPr>
          <w:b/>
          <w:bCs/>
          <w:u w:val="single"/>
        </w:rPr>
        <w:t>cle</w:t>
      </w:r>
      <w:r w:rsidR="00A33E6B" w:rsidRPr="00291893">
        <w:rPr>
          <w:b/>
          <w:bCs/>
          <w:u w:val="single"/>
        </w:rPr>
        <w:t xml:space="preserve"> </w:t>
      </w:r>
      <w:r w:rsidR="00C51650">
        <w:rPr>
          <w:b/>
          <w:bCs/>
          <w:u w:val="single"/>
        </w:rPr>
        <w:t>9</w:t>
      </w:r>
      <w:r w:rsidR="00A33E6B" w:rsidRPr="00291893">
        <w:rPr>
          <w:b/>
          <w:bCs/>
          <w:u w:val="single"/>
        </w:rPr>
        <w:t> :</w:t>
      </w:r>
      <w:r w:rsidRPr="00291893">
        <w:rPr>
          <w:b/>
          <w:bCs/>
        </w:rPr>
        <w:t xml:space="preserve"> RESPONSABILITE DE L'ASSOCIE UNIQUE</w:t>
      </w:r>
    </w:p>
    <w:p w:rsidR="00CC081F" w:rsidRPr="00291893" w:rsidRDefault="006E7CD0" w:rsidP="00833B89">
      <w:pPr>
        <w:widowControl w:val="0"/>
        <w:tabs>
          <w:tab w:val="left" w:pos="709"/>
        </w:tabs>
        <w:autoSpaceDE w:val="0"/>
        <w:autoSpaceDN w:val="0"/>
        <w:adjustRightInd w:val="0"/>
        <w:jc w:val="both"/>
      </w:pPr>
      <w:r w:rsidRPr="00291893">
        <w:tab/>
      </w:r>
    </w:p>
    <w:p w:rsidR="005B09F5" w:rsidRPr="00291893" w:rsidRDefault="005B09F5" w:rsidP="00833B89">
      <w:pPr>
        <w:widowControl w:val="0"/>
        <w:tabs>
          <w:tab w:val="left" w:pos="709"/>
        </w:tabs>
        <w:autoSpaceDE w:val="0"/>
        <w:autoSpaceDN w:val="0"/>
        <w:adjustRightInd w:val="0"/>
        <w:jc w:val="both"/>
      </w:pPr>
      <w:r w:rsidRPr="00291893">
        <w:t>L'associé unique n'est tenu, même à l'éga</w:t>
      </w:r>
      <w:r w:rsidR="00C37C70" w:rsidRPr="00291893">
        <w:t>rd des tiers, que jusqu'à concurr</w:t>
      </w:r>
      <w:r w:rsidRPr="00291893">
        <w:t>ence du montant de sa mise, au-delà tout appel.</w:t>
      </w:r>
    </w:p>
    <w:p w:rsidR="002F4CCA" w:rsidRPr="00291893" w:rsidRDefault="002F4CCA" w:rsidP="002F4CCA">
      <w:pPr>
        <w:widowControl w:val="0"/>
        <w:autoSpaceDE w:val="0"/>
        <w:autoSpaceDN w:val="0"/>
        <w:adjustRightInd w:val="0"/>
        <w:ind w:firstLine="720"/>
        <w:jc w:val="both"/>
      </w:pPr>
    </w:p>
    <w:p w:rsidR="005B09F5" w:rsidRPr="00291893" w:rsidRDefault="005B09F5" w:rsidP="00833B89">
      <w:pPr>
        <w:widowControl w:val="0"/>
        <w:autoSpaceDE w:val="0"/>
        <w:autoSpaceDN w:val="0"/>
        <w:adjustRightInd w:val="0"/>
        <w:jc w:val="both"/>
        <w:rPr>
          <w:b/>
          <w:bCs/>
        </w:rPr>
      </w:pPr>
      <w:r w:rsidRPr="00291893">
        <w:rPr>
          <w:b/>
          <w:bCs/>
          <w:u w:val="single"/>
        </w:rPr>
        <w:t>A</w:t>
      </w:r>
      <w:r w:rsidR="0028274A" w:rsidRPr="00291893">
        <w:rPr>
          <w:b/>
          <w:bCs/>
          <w:u w:val="single"/>
        </w:rPr>
        <w:t xml:space="preserve">rticle </w:t>
      </w:r>
      <w:r w:rsidR="00C51650">
        <w:rPr>
          <w:b/>
          <w:bCs/>
          <w:u w:val="single"/>
        </w:rPr>
        <w:t>1</w:t>
      </w:r>
      <w:r w:rsidR="00C553A0">
        <w:rPr>
          <w:b/>
          <w:bCs/>
          <w:u w:val="single"/>
        </w:rPr>
        <w:t>0</w:t>
      </w:r>
      <w:r w:rsidR="0028274A" w:rsidRPr="00291893">
        <w:rPr>
          <w:b/>
          <w:bCs/>
          <w:u w:val="single"/>
        </w:rPr>
        <w:t> :</w:t>
      </w:r>
      <w:r w:rsidR="001A504D">
        <w:rPr>
          <w:b/>
          <w:bCs/>
        </w:rPr>
        <w:t xml:space="preserve"> DE LA GERANCE</w:t>
      </w:r>
    </w:p>
    <w:p w:rsidR="00B41214" w:rsidRPr="00291893" w:rsidRDefault="00B41214" w:rsidP="00833B89">
      <w:pPr>
        <w:widowControl w:val="0"/>
        <w:autoSpaceDE w:val="0"/>
        <w:autoSpaceDN w:val="0"/>
        <w:adjustRightInd w:val="0"/>
        <w:jc w:val="both"/>
      </w:pPr>
    </w:p>
    <w:p w:rsidR="005B09F5" w:rsidRPr="00291893" w:rsidRDefault="005B09F5" w:rsidP="001A504D">
      <w:pPr>
        <w:widowControl w:val="0"/>
        <w:autoSpaceDE w:val="0"/>
        <w:autoSpaceDN w:val="0"/>
        <w:adjustRightInd w:val="0"/>
        <w:jc w:val="both"/>
      </w:pPr>
      <w:r w:rsidRPr="00291893">
        <w:t>La société est</w:t>
      </w:r>
      <w:r w:rsidR="001D6C03">
        <w:t xml:space="preserve"> gérée et</w:t>
      </w:r>
      <w:r w:rsidRPr="00291893">
        <w:t xml:space="preserve"> administrée par </w:t>
      </w:r>
      <w:r w:rsidR="001A504D">
        <w:t>une personne physique</w:t>
      </w:r>
      <w:r w:rsidR="005C4840">
        <w:t xml:space="preserve"> désignée par </w:t>
      </w:r>
      <w:r w:rsidR="001A504D">
        <w:t xml:space="preserve">l’associé unique. </w:t>
      </w:r>
      <w:r w:rsidR="00340016">
        <w:t xml:space="preserve">A cet effet, elle a </w:t>
      </w:r>
      <w:r w:rsidRPr="00291893">
        <w:t>la signature sociale.</w:t>
      </w:r>
    </w:p>
    <w:p w:rsidR="005917E8" w:rsidRPr="00291893" w:rsidRDefault="005917E8" w:rsidP="00340016">
      <w:pPr>
        <w:widowControl w:val="0"/>
        <w:autoSpaceDE w:val="0"/>
        <w:autoSpaceDN w:val="0"/>
        <w:adjustRightInd w:val="0"/>
        <w:jc w:val="both"/>
      </w:pPr>
    </w:p>
    <w:p w:rsidR="005B09F5" w:rsidRPr="00291893" w:rsidRDefault="001A504D" w:rsidP="00EA5124">
      <w:pPr>
        <w:widowControl w:val="0"/>
        <w:autoSpaceDE w:val="0"/>
        <w:autoSpaceDN w:val="0"/>
        <w:adjustRightInd w:val="0"/>
        <w:jc w:val="both"/>
      </w:pPr>
      <w:r>
        <w:t>Le gérant, dans l’exercice de ses fonctions, pourra notamment :</w:t>
      </w:r>
    </w:p>
    <w:p w:rsidR="005B09F5" w:rsidRPr="00291893" w:rsidRDefault="005B09F5" w:rsidP="00D73B38">
      <w:pPr>
        <w:widowControl w:val="0"/>
        <w:numPr>
          <w:ilvl w:val="0"/>
          <w:numId w:val="5"/>
        </w:numPr>
        <w:autoSpaceDE w:val="0"/>
        <w:autoSpaceDN w:val="0"/>
        <w:adjustRightInd w:val="0"/>
        <w:jc w:val="both"/>
      </w:pPr>
      <w:proofErr w:type="gramStart"/>
      <w:r w:rsidRPr="00291893">
        <w:t>recevoir</w:t>
      </w:r>
      <w:proofErr w:type="gramEnd"/>
      <w:r w:rsidRPr="00291893">
        <w:t xml:space="preserve"> et payer toutes sommes; souscrite, endosser, négocier et acquitter tous effets de</w:t>
      </w:r>
      <w:r w:rsidR="00C37C70" w:rsidRPr="00291893">
        <w:t xml:space="preserve"> commerce ;</w:t>
      </w:r>
    </w:p>
    <w:p w:rsidR="005B09F5" w:rsidRPr="00291893" w:rsidRDefault="005B09F5" w:rsidP="00D73B38">
      <w:pPr>
        <w:widowControl w:val="0"/>
        <w:numPr>
          <w:ilvl w:val="0"/>
          <w:numId w:val="5"/>
        </w:numPr>
        <w:tabs>
          <w:tab w:val="right" w:pos="9278"/>
        </w:tabs>
        <w:autoSpaceDE w:val="0"/>
        <w:autoSpaceDN w:val="0"/>
        <w:adjustRightInd w:val="0"/>
        <w:jc w:val="both"/>
      </w:pPr>
      <w:proofErr w:type="gramStart"/>
      <w:r w:rsidRPr="00291893">
        <w:t>faire</w:t>
      </w:r>
      <w:proofErr w:type="gramEnd"/>
      <w:r w:rsidRPr="00291893">
        <w:t xml:space="preserve"> tous contra</w:t>
      </w:r>
      <w:r w:rsidR="00C37C70" w:rsidRPr="00291893">
        <w:t>t</w:t>
      </w:r>
      <w:r w:rsidRPr="00291893">
        <w:t>s, traités et marchés concernant les opérations sociales, effectuer tous</w:t>
      </w:r>
      <w:r w:rsidR="00C37C70" w:rsidRPr="00291893">
        <w:t xml:space="preserve"> </w:t>
      </w:r>
      <w:r w:rsidRPr="00291893">
        <w:t>prêts;</w:t>
      </w:r>
    </w:p>
    <w:p w:rsidR="005B09F5" w:rsidRPr="00291893" w:rsidRDefault="005B09F5" w:rsidP="00D73B38">
      <w:pPr>
        <w:widowControl w:val="0"/>
        <w:numPr>
          <w:ilvl w:val="0"/>
          <w:numId w:val="5"/>
        </w:numPr>
        <w:autoSpaceDE w:val="0"/>
        <w:autoSpaceDN w:val="0"/>
        <w:adjustRightInd w:val="0"/>
        <w:jc w:val="both"/>
      </w:pPr>
      <w:proofErr w:type="gramStart"/>
      <w:r w:rsidRPr="00291893">
        <w:t>se</w:t>
      </w:r>
      <w:proofErr w:type="gramEnd"/>
      <w:r w:rsidRPr="00291893">
        <w:t xml:space="preserve"> faire ouvrir tous </w:t>
      </w:r>
      <w:r w:rsidR="00C37C70" w:rsidRPr="00291893">
        <w:t>comptes-courants, notamm</w:t>
      </w:r>
      <w:r w:rsidRPr="00291893">
        <w:t>ent dans les banque</w:t>
      </w:r>
      <w:r w:rsidR="00C37C70" w:rsidRPr="00291893">
        <w:t>s</w:t>
      </w:r>
      <w:r w:rsidRPr="00291893">
        <w:t xml:space="preserve"> et aux chèques postaux, crédits ou avances, contracter tous emprunts par voie d'ouve</w:t>
      </w:r>
      <w:r w:rsidR="00C37C70" w:rsidRPr="00291893">
        <w:t>rture</w:t>
      </w:r>
      <w:r w:rsidRPr="00291893">
        <w:t xml:space="preserve"> de crédits en ba</w:t>
      </w:r>
      <w:r w:rsidR="00C37C70" w:rsidRPr="00291893">
        <w:t>n</w:t>
      </w:r>
      <w:r w:rsidRPr="00291893">
        <w:t>que ou autrement; constituer à cet effet les</w:t>
      </w:r>
      <w:r w:rsidR="00C37C70" w:rsidRPr="00291893">
        <w:t xml:space="preserve"> </w:t>
      </w:r>
      <w:r w:rsidRPr="00291893">
        <w:t>garanties courantes nécessaires;</w:t>
      </w:r>
    </w:p>
    <w:p w:rsidR="005B09F5" w:rsidRPr="00291893" w:rsidRDefault="005B09F5" w:rsidP="00D73B38">
      <w:pPr>
        <w:widowControl w:val="0"/>
        <w:numPr>
          <w:ilvl w:val="0"/>
          <w:numId w:val="5"/>
        </w:numPr>
        <w:tabs>
          <w:tab w:val="left" w:pos="288"/>
        </w:tabs>
        <w:autoSpaceDE w:val="0"/>
        <w:autoSpaceDN w:val="0"/>
        <w:adjustRightInd w:val="0"/>
        <w:jc w:val="both"/>
      </w:pPr>
      <w:proofErr w:type="gramStart"/>
      <w:r w:rsidRPr="00291893">
        <w:t>autoriser</w:t>
      </w:r>
      <w:proofErr w:type="gramEnd"/>
      <w:r w:rsidRPr="00291893">
        <w:t xml:space="preserve"> tous retraits, trans</w:t>
      </w:r>
      <w:r w:rsidR="00C37C70" w:rsidRPr="00291893">
        <w:t>fert</w:t>
      </w:r>
      <w:r w:rsidRPr="00291893">
        <w:t>s et aliénation de fonds de créances et autres valeurs</w:t>
      </w:r>
      <w:r w:rsidR="00C37C70" w:rsidRPr="00291893">
        <w:t xml:space="preserve"> </w:t>
      </w:r>
      <w:r w:rsidRPr="00291893">
        <w:t>quelconques app</w:t>
      </w:r>
      <w:r w:rsidR="00C37C70" w:rsidRPr="00291893">
        <w:t xml:space="preserve">artenant </w:t>
      </w:r>
      <w:r w:rsidRPr="00291893">
        <w:t>à la société;</w:t>
      </w:r>
    </w:p>
    <w:p w:rsidR="005B09F5" w:rsidRPr="00291893" w:rsidRDefault="005B09F5" w:rsidP="00D73B38">
      <w:pPr>
        <w:widowControl w:val="0"/>
        <w:numPr>
          <w:ilvl w:val="0"/>
          <w:numId w:val="5"/>
        </w:numPr>
        <w:tabs>
          <w:tab w:val="left" w:pos="0"/>
        </w:tabs>
        <w:autoSpaceDE w:val="0"/>
        <w:autoSpaceDN w:val="0"/>
        <w:adjustRightInd w:val="0"/>
        <w:jc w:val="both"/>
      </w:pPr>
      <w:proofErr w:type="gramStart"/>
      <w:r w:rsidRPr="00291893">
        <w:t>consentir</w:t>
      </w:r>
      <w:proofErr w:type="gramEnd"/>
      <w:r w:rsidRPr="00291893">
        <w:t xml:space="preserve"> tous baux et locations;</w:t>
      </w:r>
    </w:p>
    <w:p w:rsidR="005B09F5" w:rsidRPr="00291893" w:rsidRDefault="005B09F5" w:rsidP="00D73B38">
      <w:pPr>
        <w:widowControl w:val="0"/>
        <w:numPr>
          <w:ilvl w:val="0"/>
          <w:numId w:val="5"/>
        </w:numPr>
        <w:autoSpaceDE w:val="0"/>
        <w:autoSpaceDN w:val="0"/>
        <w:adjustRightInd w:val="0"/>
        <w:jc w:val="both"/>
      </w:pPr>
      <w:proofErr w:type="gramStart"/>
      <w:r w:rsidRPr="00291893">
        <w:t>faire</w:t>
      </w:r>
      <w:proofErr w:type="gramEnd"/>
      <w:r w:rsidRPr="00291893">
        <w:t xml:space="preserve"> toutes constructions et tous travaux;</w:t>
      </w:r>
    </w:p>
    <w:p w:rsidR="005B09F5" w:rsidRPr="00291893" w:rsidRDefault="005B09F5" w:rsidP="00D73B38">
      <w:pPr>
        <w:widowControl w:val="0"/>
        <w:numPr>
          <w:ilvl w:val="0"/>
          <w:numId w:val="5"/>
        </w:numPr>
        <w:autoSpaceDE w:val="0"/>
        <w:autoSpaceDN w:val="0"/>
        <w:adjustRightInd w:val="0"/>
        <w:jc w:val="both"/>
      </w:pPr>
      <w:proofErr w:type="gramStart"/>
      <w:r w:rsidRPr="00291893">
        <w:t>représenter</w:t>
      </w:r>
      <w:proofErr w:type="gramEnd"/>
      <w:r w:rsidRPr="00291893">
        <w:t xml:space="preserve"> la société devant toutes administrations;</w:t>
      </w:r>
    </w:p>
    <w:p w:rsidR="005B09F5" w:rsidRDefault="005B09F5" w:rsidP="00D73B38">
      <w:pPr>
        <w:widowControl w:val="0"/>
        <w:numPr>
          <w:ilvl w:val="0"/>
          <w:numId w:val="5"/>
        </w:numPr>
        <w:autoSpaceDE w:val="0"/>
        <w:autoSpaceDN w:val="0"/>
        <w:adjustRightInd w:val="0"/>
        <w:jc w:val="both"/>
      </w:pPr>
      <w:proofErr w:type="gramStart"/>
      <w:r w:rsidRPr="00291893">
        <w:t>suivre</w:t>
      </w:r>
      <w:proofErr w:type="gramEnd"/>
      <w:r w:rsidRPr="00291893">
        <w:t xml:space="preserve"> toutes actions </w:t>
      </w:r>
      <w:r w:rsidR="00CA2949" w:rsidRPr="00291893">
        <w:t>judiciaires ;</w:t>
      </w:r>
      <w:r w:rsidRPr="00291893">
        <w:t xml:space="preserve"> représenter la société dans toutes les opérations de faillite ou liquidation judiciaire ou amiable; traiter, transiger, compromettre, donner tous désistements et mains-levées, avant ou a</w:t>
      </w:r>
      <w:r w:rsidR="00340016">
        <w:t>près paiement ;</w:t>
      </w:r>
    </w:p>
    <w:p w:rsidR="005917E8" w:rsidRPr="00291893" w:rsidRDefault="005B09F5" w:rsidP="00340016">
      <w:pPr>
        <w:widowControl w:val="0"/>
        <w:numPr>
          <w:ilvl w:val="0"/>
          <w:numId w:val="5"/>
        </w:numPr>
        <w:autoSpaceDE w:val="0"/>
        <w:autoSpaceDN w:val="0"/>
        <w:adjustRightInd w:val="0"/>
        <w:jc w:val="both"/>
      </w:pPr>
      <w:proofErr w:type="gramStart"/>
      <w:r w:rsidRPr="00291893">
        <w:t>cont</w:t>
      </w:r>
      <w:r w:rsidR="00CA2949" w:rsidRPr="00291893">
        <w:t>racter</w:t>
      </w:r>
      <w:proofErr w:type="gramEnd"/>
      <w:r w:rsidR="00CA2949" w:rsidRPr="00291893">
        <w:t xml:space="preserve"> aucun emprunt ni découve</w:t>
      </w:r>
      <w:r w:rsidRPr="00291893">
        <w:t xml:space="preserve">rt qu'avec l'accord de l'associé </w:t>
      </w:r>
      <w:r w:rsidR="0028274A" w:rsidRPr="00291893">
        <w:t>u</w:t>
      </w:r>
      <w:r w:rsidR="00340016">
        <w:t>nique ;</w:t>
      </w:r>
    </w:p>
    <w:p w:rsidR="005917E8" w:rsidRDefault="005917E8" w:rsidP="00EA5124">
      <w:pPr>
        <w:widowControl w:val="0"/>
        <w:autoSpaceDE w:val="0"/>
        <w:autoSpaceDN w:val="0"/>
        <w:adjustRightInd w:val="0"/>
        <w:jc w:val="both"/>
      </w:pPr>
    </w:p>
    <w:p w:rsidR="001A504D" w:rsidRDefault="001A504D" w:rsidP="00EA5124">
      <w:pPr>
        <w:widowControl w:val="0"/>
        <w:autoSpaceDE w:val="0"/>
        <w:autoSpaceDN w:val="0"/>
        <w:adjustRightInd w:val="0"/>
        <w:jc w:val="both"/>
      </w:pPr>
      <w:r>
        <w:t xml:space="preserve">Le mandat du gérant a une durée illimitée ; toutefois, l’associé unique peut le révoquer à tout moment </w:t>
      </w:r>
      <w:r>
        <w:lastRenderedPageBreak/>
        <w:t>pour des motifs légitimes.</w:t>
      </w:r>
    </w:p>
    <w:p w:rsidR="001A504D" w:rsidRPr="001A504D" w:rsidRDefault="001A504D" w:rsidP="00EA5124">
      <w:pPr>
        <w:widowControl w:val="0"/>
        <w:autoSpaceDE w:val="0"/>
        <w:autoSpaceDN w:val="0"/>
        <w:adjustRightInd w:val="0"/>
        <w:jc w:val="both"/>
        <w:rPr>
          <w:sz w:val="22"/>
        </w:rPr>
      </w:pPr>
    </w:p>
    <w:p w:rsidR="001A504D" w:rsidRDefault="001A504D" w:rsidP="00EA5124">
      <w:pPr>
        <w:widowControl w:val="0"/>
        <w:autoSpaceDE w:val="0"/>
        <w:autoSpaceDN w:val="0"/>
        <w:adjustRightInd w:val="0"/>
        <w:jc w:val="both"/>
      </w:pPr>
      <w:r>
        <w:t xml:space="preserve">Il est libre de se démettre de ses fonctions à tout moment en respectant un préavis </w:t>
      </w:r>
      <w:r w:rsidR="00C553A0">
        <w:t>raisonnable pour continuité de la vie de la société</w:t>
      </w:r>
      <w:r>
        <w:t>.</w:t>
      </w:r>
    </w:p>
    <w:p w:rsidR="001A504D" w:rsidRDefault="001A504D" w:rsidP="00EA5124">
      <w:pPr>
        <w:widowControl w:val="0"/>
        <w:autoSpaceDE w:val="0"/>
        <w:autoSpaceDN w:val="0"/>
        <w:adjustRightInd w:val="0"/>
        <w:jc w:val="both"/>
      </w:pPr>
    </w:p>
    <w:p w:rsidR="001A504D" w:rsidRDefault="001A504D" w:rsidP="00EA5124">
      <w:pPr>
        <w:widowControl w:val="0"/>
        <w:autoSpaceDE w:val="0"/>
        <w:autoSpaceDN w:val="0"/>
        <w:adjustRightInd w:val="0"/>
        <w:jc w:val="both"/>
      </w:pPr>
      <w:r>
        <w:t>Le gérant sera rémunéré conformément au contrat qu’il conclura avec l’associé unique.</w:t>
      </w:r>
    </w:p>
    <w:p w:rsidR="00D65FD1" w:rsidRDefault="00D65FD1" w:rsidP="00EA5124">
      <w:pPr>
        <w:widowControl w:val="0"/>
        <w:autoSpaceDE w:val="0"/>
        <w:autoSpaceDN w:val="0"/>
        <w:adjustRightInd w:val="0"/>
        <w:jc w:val="both"/>
      </w:pPr>
    </w:p>
    <w:p w:rsidR="00D65FD1" w:rsidRPr="00291893" w:rsidRDefault="00D65FD1" w:rsidP="00EA5124">
      <w:pPr>
        <w:widowControl w:val="0"/>
        <w:autoSpaceDE w:val="0"/>
        <w:autoSpaceDN w:val="0"/>
        <w:adjustRightInd w:val="0"/>
        <w:jc w:val="both"/>
      </w:pPr>
      <w:r>
        <w:t xml:space="preserve">Monsieur ou </w:t>
      </w:r>
      <w:proofErr w:type="gramStart"/>
      <w:r>
        <w:t xml:space="preserve">Madame  </w:t>
      </w:r>
      <w:proofErr w:type="spellStart"/>
      <w:r w:rsidRPr="00D65FD1">
        <w:rPr>
          <w:b/>
          <w:highlight w:val="yellow"/>
        </w:rPr>
        <w:t>xxxxxxxxxxxxxxx</w:t>
      </w:r>
      <w:proofErr w:type="spellEnd"/>
      <w:proofErr w:type="gramEnd"/>
      <w:r w:rsidR="00964A97">
        <w:rPr>
          <w:b/>
        </w:rPr>
        <w:t xml:space="preserve"> </w:t>
      </w:r>
      <w:r>
        <w:t xml:space="preserve"> </w:t>
      </w:r>
      <w:r w:rsidR="00964A97">
        <w:t>(</w:t>
      </w:r>
      <w:r w:rsidR="00EC6DB1">
        <w:rPr>
          <w:b/>
          <w:bCs/>
          <w:highlight w:val="yellow"/>
        </w:rPr>
        <w:t>S</w:t>
      </w:r>
      <w:r w:rsidR="00EC6DB1">
        <w:rPr>
          <w:b/>
          <w:bCs/>
          <w:highlight w:val="yellow"/>
        </w:rPr>
        <w:t>i gérant non associé</w:t>
      </w:r>
      <w:r w:rsidR="00EC6DB1" w:rsidRPr="00964A97">
        <w:rPr>
          <w:highlight w:val="yellow"/>
        </w:rPr>
        <w:t xml:space="preserve"> </w:t>
      </w:r>
      <w:r w:rsidR="00EC6DB1">
        <w:rPr>
          <w:highlight w:val="yellow"/>
        </w:rPr>
        <w:t>mentionner</w:t>
      </w:r>
      <w:r w:rsidR="00964A97">
        <w:rPr>
          <w:highlight w:val="yellow"/>
        </w:rPr>
        <w:t> </w:t>
      </w:r>
      <w:r w:rsidR="00964A97">
        <w:t xml:space="preserve">: </w:t>
      </w:r>
      <w:r w:rsidR="00964A97" w:rsidRPr="008B5A09">
        <w:rPr>
          <w:b/>
          <w:bCs/>
          <w:highlight w:val="yellow"/>
        </w:rPr>
        <w:t xml:space="preserve">date de naissance, filiation, CIN ou Passeport, Nationalité, adresse </w:t>
      </w:r>
      <w:r w:rsidR="00964A97">
        <w:rPr>
          <w:b/>
          <w:bCs/>
          <w:highlight w:val="yellow"/>
        </w:rPr>
        <w:t xml:space="preserve"> et numéro de téléphone</w:t>
      </w:r>
      <w:r w:rsidR="00964A97" w:rsidRPr="008B5A09">
        <w:rPr>
          <w:b/>
          <w:bCs/>
          <w:highlight w:val="yellow"/>
        </w:rPr>
        <w:t>)</w:t>
      </w:r>
      <w:r w:rsidR="00964A97">
        <w:rPr>
          <w:b/>
          <w:bCs/>
        </w:rPr>
        <w:t xml:space="preserve"> </w:t>
      </w:r>
      <w:r>
        <w:t>est nommé gérant statutaire de la société.</w:t>
      </w:r>
    </w:p>
    <w:p w:rsidR="0033079E" w:rsidRDefault="0033079E" w:rsidP="00833B89">
      <w:pPr>
        <w:widowControl w:val="0"/>
        <w:autoSpaceDE w:val="0"/>
        <w:autoSpaceDN w:val="0"/>
        <w:adjustRightInd w:val="0"/>
        <w:jc w:val="both"/>
        <w:rPr>
          <w:b/>
          <w:bCs/>
          <w:u w:val="single"/>
        </w:rPr>
      </w:pPr>
    </w:p>
    <w:p w:rsidR="005B09F5" w:rsidRPr="00291893" w:rsidRDefault="00223C12" w:rsidP="00833B89">
      <w:pPr>
        <w:widowControl w:val="0"/>
        <w:autoSpaceDE w:val="0"/>
        <w:autoSpaceDN w:val="0"/>
        <w:adjustRightInd w:val="0"/>
        <w:jc w:val="both"/>
        <w:rPr>
          <w:b/>
          <w:bCs/>
        </w:rPr>
      </w:pPr>
      <w:r w:rsidRPr="00291893">
        <w:rPr>
          <w:b/>
          <w:bCs/>
          <w:u w:val="single"/>
        </w:rPr>
        <w:t>Arti</w:t>
      </w:r>
      <w:r w:rsidR="005B09F5" w:rsidRPr="00291893">
        <w:rPr>
          <w:b/>
          <w:bCs/>
          <w:u w:val="single"/>
        </w:rPr>
        <w:t xml:space="preserve">cle </w:t>
      </w:r>
      <w:r w:rsidR="00C51650">
        <w:rPr>
          <w:b/>
          <w:bCs/>
          <w:u w:val="single"/>
        </w:rPr>
        <w:t>1</w:t>
      </w:r>
      <w:r w:rsidR="00C553A0">
        <w:rPr>
          <w:b/>
          <w:bCs/>
          <w:u w:val="single"/>
        </w:rPr>
        <w:t>1</w:t>
      </w:r>
      <w:r w:rsidR="003B2EFA" w:rsidRPr="00291893">
        <w:rPr>
          <w:b/>
          <w:bCs/>
          <w:u w:val="single"/>
        </w:rPr>
        <w:t> :</w:t>
      </w:r>
      <w:r w:rsidR="005B09F5" w:rsidRPr="00291893">
        <w:rPr>
          <w:b/>
          <w:bCs/>
        </w:rPr>
        <w:t xml:space="preserve"> POUVOIRS ET DECISIONS DE L'ASSOCIE UNIQUE</w:t>
      </w:r>
    </w:p>
    <w:p w:rsidR="005B09F5" w:rsidRPr="00291893" w:rsidRDefault="005B09F5" w:rsidP="00833B89">
      <w:pPr>
        <w:widowControl w:val="0"/>
        <w:autoSpaceDE w:val="0"/>
        <w:autoSpaceDN w:val="0"/>
        <w:adjustRightInd w:val="0"/>
        <w:jc w:val="both"/>
      </w:pPr>
    </w:p>
    <w:p w:rsidR="005B09F5" w:rsidRPr="00291893" w:rsidRDefault="005B09F5" w:rsidP="00EA5124">
      <w:pPr>
        <w:widowControl w:val="0"/>
        <w:autoSpaceDE w:val="0"/>
        <w:autoSpaceDN w:val="0"/>
        <w:adjustRightInd w:val="0"/>
        <w:jc w:val="both"/>
      </w:pPr>
      <w:r w:rsidRPr="00291893">
        <w:t>L'associé unique exerce seul les pouvoirs dévolus à l'assemblée des associés</w:t>
      </w:r>
      <w:r w:rsidR="00223C12" w:rsidRPr="00291893">
        <w:t xml:space="preserve"> </w:t>
      </w:r>
      <w:r w:rsidRPr="00291893">
        <w:t>et prend les décisions relevant de la compétence de cette assemblée.</w:t>
      </w:r>
    </w:p>
    <w:p w:rsidR="005B09F5" w:rsidRPr="00291893" w:rsidRDefault="005B09F5" w:rsidP="00833B89">
      <w:pPr>
        <w:widowControl w:val="0"/>
        <w:autoSpaceDE w:val="0"/>
        <w:autoSpaceDN w:val="0"/>
        <w:adjustRightInd w:val="0"/>
        <w:jc w:val="both"/>
      </w:pPr>
    </w:p>
    <w:p w:rsidR="005B09F5" w:rsidRPr="00291893" w:rsidRDefault="005B09F5" w:rsidP="00EA5124">
      <w:pPr>
        <w:widowControl w:val="0"/>
        <w:autoSpaceDE w:val="0"/>
        <w:autoSpaceDN w:val="0"/>
        <w:adjustRightInd w:val="0"/>
        <w:jc w:val="both"/>
      </w:pPr>
      <w:r w:rsidRPr="00291893">
        <w:t xml:space="preserve">Ces pouvoirs concernent ceux énumérés ci-après, sans que cette énumération ait un caractère </w:t>
      </w:r>
      <w:r w:rsidR="00D65FD1" w:rsidRPr="00291893">
        <w:t>limitatif :</w:t>
      </w:r>
    </w:p>
    <w:p w:rsidR="005B09F5" w:rsidRPr="00291893" w:rsidRDefault="005B09F5" w:rsidP="00833B89">
      <w:pPr>
        <w:widowControl w:val="0"/>
        <w:autoSpaceDE w:val="0"/>
        <w:autoSpaceDN w:val="0"/>
        <w:adjustRightInd w:val="0"/>
        <w:jc w:val="both"/>
      </w:pPr>
      <w:r w:rsidRPr="00291893">
        <w:t xml:space="preserve">- approuver, redresser ou rejeter les </w:t>
      </w:r>
      <w:r w:rsidR="00D65FD1" w:rsidRPr="00291893">
        <w:t>comptes ;</w:t>
      </w:r>
    </w:p>
    <w:p w:rsidR="005B09F5" w:rsidRPr="00291893" w:rsidRDefault="005B09F5" w:rsidP="00833B89">
      <w:pPr>
        <w:widowControl w:val="0"/>
        <w:autoSpaceDE w:val="0"/>
        <w:autoSpaceDN w:val="0"/>
        <w:adjustRightInd w:val="0"/>
        <w:jc w:val="both"/>
      </w:pPr>
      <w:r w:rsidRPr="00291893">
        <w:t>- décider toute affectation et répa</w:t>
      </w:r>
      <w:r w:rsidR="00044DCE" w:rsidRPr="00291893">
        <w:t>rti</w:t>
      </w:r>
      <w:r w:rsidRPr="00291893">
        <w:t xml:space="preserve">tion des </w:t>
      </w:r>
      <w:r w:rsidR="00D65FD1" w:rsidRPr="00291893">
        <w:t>bénéfices ;</w:t>
      </w:r>
    </w:p>
    <w:p w:rsidR="005B09F5" w:rsidRPr="00291893" w:rsidRDefault="005B09F5" w:rsidP="00833B89">
      <w:pPr>
        <w:widowControl w:val="0"/>
        <w:autoSpaceDE w:val="0"/>
        <w:autoSpaceDN w:val="0"/>
        <w:adjustRightInd w:val="0"/>
        <w:jc w:val="both"/>
      </w:pPr>
      <w:r w:rsidRPr="00291893">
        <w:t xml:space="preserve">- nommer ou révoquer les </w:t>
      </w:r>
      <w:r w:rsidR="00D65FD1" w:rsidRPr="00291893">
        <w:t>gérants ;</w:t>
      </w:r>
    </w:p>
    <w:p w:rsidR="005B09F5" w:rsidRPr="00291893" w:rsidRDefault="005B09F5" w:rsidP="00833B89">
      <w:pPr>
        <w:widowControl w:val="0"/>
        <w:autoSpaceDE w:val="0"/>
        <w:autoSpaceDN w:val="0"/>
        <w:adjustRightInd w:val="0"/>
        <w:jc w:val="both"/>
      </w:pPr>
      <w:r w:rsidRPr="00291893">
        <w:t xml:space="preserve">- se prononcer sur toutes les questions emportant modification des statuts, </w:t>
      </w:r>
      <w:r w:rsidR="00D65FD1" w:rsidRPr="00291893">
        <w:t>notamment :</w:t>
      </w:r>
    </w:p>
    <w:p w:rsidR="005B09F5" w:rsidRPr="00291893" w:rsidRDefault="005B09F5" w:rsidP="00833B89">
      <w:pPr>
        <w:widowControl w:val="0"/>
        <w:numPr>
          <w:ilvl w:val="0"/>
          <w:numId w:val="3"/>
        </w:numPr>
        <w:tabs>
          <w:tab w:val="right" w:pos="9086"/>
        </w:tabs>
        <w:autoSpaceDE w:val="0"/>
        <w:autoSpaceDN w:val="0"/>
        <w:adjustRightInd w:val="0"/>
        <w:jc w:val="both"/>
      </w:pPr>
      <w:r w:rsidRPr="00291893">
        <w:t>La transformation de la société en société d'un autre type reconnu par les lois en</w:t>
      </w:r>
      <w:r w:rsidR="003253D6" w:rsidRPr="00291893">
        <w:t xml:space="preserve"> </w:t>
      </w:r>
      <w:r w:rsidR="00B27A3E" w:rsidRPr="00291893">
        <w:t>vigueur au jour de la transfor</w:t>
      </w:r>
      <w:r w:rsidRPr="00291893">
        <w:t>mation et ce, sans qu'il en résulte la création d'une</w:t>
      </w:r>
      <w:r w:rsidR="003B2EFA" w:rsidRPr="00291893">
        <w:t xml:space="preserve"> </w:t>
      </w:r>
      <w:r w:rsidRPr="00291893">
        <w:t xml:space="preserve">société </w:t>
      </w:r>
      <w:r w:rsidR="00D65FD1" w:rsidRPr="00291893">
        <w:t>nouvelle ;</w:t>
      </w:r>
    </w:p>
    <w:p w:rsidR="005B09F5" w:rsidRPr="00291893" w:rsidRDefault="005B09F5" w:rsidP="00833B89">
      <w:pPr>
        <w:widowControl w:val="0"/>
        <w:numPr>
          <w:ilvl w:val="0"/>
          <w:numId w:val="3"/>
        </w:numPr>
        <w:autoSpaceDE w:val="0"/>
        <w:autoSpaceDN w:val="0"/>
        <w:adjustRightInd w:val="0"/>
        <w:jc w:val="both"/>
      </w:pPr>
      <w:r w:rsidRPr="00291893">
        <w:t>La modification de l'objet social ;</w:t>
      </w:r>
    </w:p>
    <w:p w:rsidR="005B09F5" w:rsidRPr="00291893" w:rsidRDefault="005B09F5" w:rsidP="00833B89">
      <w:pPr>
        <w:widowControl w:val="0"/>
        <w:numPr>
          <w:ilvl w:val="0"/>
          <w:numId w:val="3"/>
        </w:numPr>
        <w:autoSpaceDE w:val="0"/>
        <w:autoSpaceDN w:val="0"/>
        <w:adjustRightInd w:val="0"/>
        <w:jc w:val="both"/>
      </w:pPr>
      <w:r w:rsidRPr="00291893">
        <w:t xml:space="preserve">La réduction de la durée de la société ou sa </w:t>
      </w:r>
      <w:r w:rsidR="00D65FD1" w:rsidRPr="00291893">
        <w:t>prorogation ;</w:t>
      </w:r>
    </w:p>
    <w:p w:rsidR="005B09F5" w:rsidRPr="00291893" w:rsidRDefault="005B09F5" w:rsidP="00833B89">
      <w:pPr>
        <w:widowControl w:val="0"/>
        <w:numPr>
          <w:ilvl w:val="0"/>
          <w:numId w:val="3"/>
        </w:numPr>
        <w:autoSpaceDE w:val="0"/>
        <w:autoSpaceDN w:val="0"/>
        <w:adjustRightInd w:val="0"/>
        <w:jc w:val="both"/>
      </w:pPr>
      <w:r w:rsidRPr="00291893">
        <w:t xml:space="preserve">La modification de la dénomination </w:t>
      </w:r>
      <w:r w:rsidR="00D65FD1" w:rsidRPr="00291893">
        <w:t>sociale ;</w:t>
      </w:r>
    </w:p>
    <w:p w:rsidR="005B09F5" w:rsidRPr="00291893" w:rsidRDefault="005B09F5" w:rsidP="00833B89">
      <w:pPr>
        <w:widowControl w:val="0"/>
        <w:numPr>
          <w:ilvl w:val="0"/>
          <w:numId w:val="3"/>
        </w:numPr>
        <w:autoSpaceDE w:val="0"/>
        <w:autoSpaceDN w:val="0"/>
        <w:adjustRightInd w:val="0"/>
        <w:jc w:val="both"/>
      </w:pPr>
      <w:r w:rsidRPr="00291893">
        <w:t xml:space="preserve">Le transfert du siège </w:t>
      </w:r>
      <w:r w:rsidR="00D65FD1" w:rsidRPr="00291893">
        <w:t>social ;</w:t>
      </w:r>
    </w:p>
    <w:p w:rsidR="005B09F5" w:rsidRPr="00291893" w:rsidRDefault="005B09F5" w:rsidP="00833B89">
      <w:pPr>
        <w:widowControl w:val="0"/>
        <w:numPr>
          <w:ilvl w:val="0"/>
          <w:numId w:val="3"/>
        </w:numPr>
        <w:autoSpaceDE w:val="0"/>
        <w:autoSpaceDN w:val="0"/>
        <w:adjustRightInd w:val="0"/>
        <w:jc w:val="both"/>
      </w:pPr>
      <w:r w:rsidRPr="00291893">
        <w:t xml:space="preserve">L'augmentation ou la réduction du capital </w:t>
      </w:r>
      <w:r w:rsidR="00D65FD1" w:rsidRPr="00291893">
        <w:t>social ;</w:t>
      </w:r>
    </w:p>
    <w:p w:rsidR="00BD5ED6" w:rsidRPr="00291893" w:rsidRDefault="005B09F5" w:rsidP="00833B89">
      <w:pPr>
        <w:widowControl w:val="0"/>
        <w:numPr>
          <w:ilvl w:val="0"/>
          <w:numId w:val="3"/>
        </w:numPr>
        <w:autoSpaceDE w:val="0"/>
        <w:autoSpaceDN w:val="0"/>
        <w:adjustRightInd w:val="0"/>
        <w:jc w:val="both"/>
      </w:pPr>
      <w:r w:rsidRPr="00291893">
        <w:t xml:space="preserve">La fusion de la société avec une ou plusieurs autres sociétés et sa </w:t>
      </w:r>
      <w:r w:rsidR="00D65FD1" w:rsidRPr="00291893">
        <w:t>scission ;</w:t>
      </w:r>
    </w:p>
    <w:p w:rsidR="005B09F5" w:rsidRPr="00291893" w:rsidRDefault="005B09F5" w:rsidP="00833B89">
      <w:pPr>
        <w:widowControl w:val="0"/>
        <w:numPr>
          <w:ilvl w:val="0"/>
          <w:numId w:val="3"/>
        </w:numPr>
        <w:autoSpaceDE w:val="0"/>
        <w:autoSpaceDN w:val="0"/>
        <w:adjustRightInd w:val="0"/>
        <w:jc w:val="both"/>
      </w:pPr>
      <w:r w:rsidRPr="00291893">
        <w:t>La modification du nombre, du taux et' des conditions de transmission des parts</w:t>
      </w:r>
      <w:r w:rsidR="003253D6" w:rsidRPr="00291893">
        <w:t xml:space="preserve"> </w:t>
      </w:r>
      <w:r w:rsidR="00D65FD1" w:rsidRPr="00291893">
        <w:t>sociales ;</w:t>
      </w:r>
    </w:p>
    <w:p w:rsidR="005B09F5" w:rsidRPr="00291893" w:rsidRDefault="005B09F5" w:rsidP="00833B89">
      <w:pPr>
        <w:widowControl w:val="0"/>
        <w:numPr>
          <w:ilvl w:val="0"/>
          <w:numId w:val="3"/>
        </w:numPr>
        <w:autoSpaceDE w:val="0"/>
        <w:autoSpaceDN w:val="0"/>
        <w:adjustRightInd w:val="0"/>
        <w:jc w:val="both"/>
      </w:pPr>
      <w:r w:rsidRPr="00291893">
        <w:t xml:space="preserve">La modification du nombre, de la durée des fonctions et des pouvoirs des </w:t>
      </w:r>
      <w:r w:rsidR="00D65FD1" w:rsidRPr="00291893">
        <w:t>gérants ;</w:t>
      </w:r>
    </w:p>
    <w:p w:rsidR="005B09F5" w:rsidRPr="00291893" w:rsidRDefault="005B09F5" w:rsidP="00833B89">
      <w:pPr>
        <w:widowControl w:val="0"/>
        <w:numPr>
          <w:ilvl w:val="0"/>
          <w:numId w:val="3"/>
        </w:numPr>
        <w:autoSpaceDE w:val="0"/>
        <w:autoSpaceDN w:val="0"/>
        <w:adjustRightInd w:val="0"/>
        <w:jc w:val="both"/>
      </w:pPr>
      <w:r w:rsidRPr="00291893">
        <w:t>La modification de la durée de l'exercice social, de la répartition et de l'affectation</w:t>
      </w:r>
      <w:r w:rsidR="003253D6" w:rsidRPr="00291893">
        <w:t xml:space="preserve"> </w:t>
      </w:r>
      <w:r w:rsidRPr="00291893">
        <w:t xml:space="preserve">des bénéfices </w:t>
      </w:r>
      <w:r w:rsidR="00D65FD1" w:rsidRPr="00291893">
        <w:t>sociaux ;</w:t>
      </w:r>
    </w:p>
    <w:p w:rsidR="005B09F5" w:rsidRPr="00291893" w:rsidRDefault="005B09F5" w:rsidP="00833B89">
      <w:pPr>
        <w:widowControl w:val="0"/>
        <w:tabs>
          <w:tab w:val="left" w:pos="1089"/>
          <w:tab w:val="left" w:pos="5299"/>
        </w:tabs>
        <w:autoSpaceDE w:val="0"/>
        <w:autoSpaceDN w:val="0"/>
        <w:adjustRightInd w:val="0"/>
        <w:jc w:val="both"/>
      </w:pPr>
    </w:p>
    <w:p w:rsidR="005B09F5" w:rsidRPr="00291893" w:rsidRDefault="00B27A3E" w:rsidP="00833B89">
      <w:pPr>
        <w:widowControl w:val="0"/>
        <w:autoSpaceDE w:val="0"/>
        <w:autoSpaceDN w:val="0"/>
        <w:adjustRightInd w:val="0"/>
        <w:jc w:val="both"/>
        <w:rPr>
          <w:b/>
          <w:bCs/>
        </w:rPr>
      </w:pPr>
      <w:r w:rsidRPr="00291893">
        <w:rPr>
          <w:b/>
          <w:bCs/>
          <w:u w:val="single"/>
        </w:rPr>
        <w:t>Art</w:t>
      </w:r>
      <w:r w:rsidR="005B09F5" w:rsidRPr="00291893">
        <w:rPr>
          <w:b/>
          <w:bCs/>
          <w:u w:val="single"/>
        </w:rPr>
        <w:t xml:space="preserve">icle </w:t>
      </w:r>
      <w:r w:rsidR="00C51650">
        <w:rPr>
          <w:b/>
          <w:bCs/>
          <w:u w:val="single"/>
        </w:rPr>
        <w:t>1</w:t>
      </w:r>
      <w:r w:rsidR="00C553A0">
        <w:rPr>
          <w:b/>
          <w:bCs/>
          <w:u w:val="single"/>
        </w:rPr>
        <w:t>2</w:t>
      </w:r>
      <w:r w:rsidR="00FE2668" w:rsidRPr="00291893">
        <w:rPr>
          <w:b/>
          <w:bCs/>
          <w:u w:val="single"/>
        </w:rPr>
        <w:t> :</w:t>
      </w:r>
      <w:r w:rsidR="005B09F5" w:rsidRPr="00291893">
        <w:rPr>
          <w:b/>
          <w:bCs/>
        </w:rPr>
        <w:t xml:space="preserve"> COMPTABILITE - INVENTAIRE</w:t>
      </w:r>
    </w:p>
    <w:p w:rsidR="00CC081F" w:rsidRPr="00291893" w:rsidRDefault="00CC081F" w:rsidP="00833B89">
      <w:pPr>
        <w:widowControl w:val="0"/>
        <w:autoSpaceDE w:val="0"/>
        <w:autoSpaceDN w:val="0"/>
        <w:adjustRightInd w:val="0"/>
        <w:ind w:firstLine="720"/>
        <w:jc w:val="both"/>
      </w:pPr>
    </w:p>
    <w:p w:rsidR="005B09F5" w:rsidRPr="00291893" w:rsidRDefault="005B09F5" w:rsidP="00EA5124">
      <w:pPr>
        <w:widowControl w:val="0"/>
        <w:autoSpaceDE w:val="0"/>
        <w:autoSpaceDN w:val="0"/>
        <w:adjustRightInd w:val="0"/>
        <w:jc w:val="both"/>
      </w:pPr>
      <w:r w:rsidRPr="00291893">
        <w:t>Il est tenu une comptabilité régulière des opérations sociales, conf</w:t>
      </w:r>
      <w:r w:rsidR="00B27A3E" w:rsidRPr="00291893">
        <w:t>or</w:t>
      </w:r>
      <w:r w:rsidRPr="00291893">
        <w:t>mément aux lois et usages du commerce.</w:t>
      </w:r>
    </w:p>
    <w:p w:rsidR="00FE2668" w:rsidRPr="00291893" w:rsidRDefault="00FE2668" w:rsidP="00833B89">
      <w:pPr>
        <w:widowControl w:val="0"/>
        <w:autoSpaceDE w:val="0"/>
        <w:autoSpaceDN w:val="0"/>
        <w:adjustRightInd w:val="0"/>
        <w:jc w:val="both"/>
      </w:pPr>
    </w:p>
    <w:p w:rsidR="005917E8" w:rsidRPr="00291893" w:rsidRDefault="005B09F5" w:rsidP="00EA5124">
      <w:pPr>
        <w:widowControl w:val="0"/>
        <w:autoSpaceDE w:val="0"/>
        <w:autoSpaceDN w:val="0"/>
        <w:adjustRightInd w:val="0"/>
        <w:jc w:val="both"/>
      </w:pPr>
      <w:r w:rsidRPr="00291893">
        <w:t xml:space="preserve">Il est dressé chaque année, par les soins de la gérance, les états financiers de synthèse tels </w:t>
      </w:r>
      <w:proofErr w:type="gramStart"/>
      <w:r w:rsidRPr="00291893">
        <w:t>que:</w:t>
      </w:r>
      <w:proofErr w:type="gramEnd"/>
      <w:r w:rsidRPr="00291893">
        <w:t xml:space="preserve"> un inventaire de l'actif et du passif de la société, un bilan et un compte de résultat, un état des cautionnements, avals e</w:t>
      </w:r>
      <w:r w:rsidR="00B27A3E" w:rsidRPr="00291893">
        <w:t xml:space="preserve">t garanties donnés, un état de </w:t>
      </w:r>
      <w:r w:rsidRPr="00291893">
        <w:t>sûretés réelles consenties, ainsi que les états et</w:t>
      </w:r>
      <w:r w:rsidR="00FE2668" w:rsidRPr="00291893">
        <w:t xml:space="preserve"> </w:t>
      </w:r>
      <w:r w:rsidRPr="00291893">
        <w:t>documents comptables ex</w:t>
      </w:r>
      <w:r w:rsidR="00B27A3E" w:rsidRPr="00291893">
        <w:t>igés par la réglementation en vi</w:t>
      </w:r>
      <w:r w:rsidRPr="00291893">
        <w:t>gueur.</w:t>
      </w:r>
      <w:r w:rsidR="00B27A3E" w:rsidRPr="00291893">
        <w:t xml:space="preserve"> </w:t>
      </w:r>
    </w:p>
    <w:p w:rsidR="005917E8" w:rsidRPr="00291893" w:rsidRDefault="005917E8" w:rsidP="00833B89">
      <w:pPr>
        <w:widowControl w:val="0"/>
        <w:autoSpaceDE w:val="0"/>
        <w:autoSpaceDN w:val="0"/>
        <w:adjustRightInd w:val="0"/>
        <w:ind w:firstLine="720"/>
        <w:jc w:val="both"/>
      </w:pPr>
    </w:p>
    <w:p w:rsidR="005B09F5" w:rsidRPr="00291893" w:rsidRDefault="00B27A3E" w:rsidP="00833B89">
      <w:pPr>
        <w:widowControl w:val="0"/>
        <w:autoSpaceDE w:val="0"/>
        <w:autoSpaceDN w:val="0"/>
        <w:adjustRightInd w:val="0"/>
        <w:jc w:val="both"/>
        <w:rPr>
          <w:b/>
          <w:bCs/>
        </w:rPr>
      </w:pPr>
      <w:r w:rsidRPr="00291893">
        <w:rPr>
          <w:b/>
          <w:bCs/>
          <w:u w:val="single"/>
        </w:rPr>
        <w:t>Art</w:t>
      </w:r>
      <w:r w:rsidR="005B09F5" w:rsidRPr="00291893">
        <w:rPr>
          <w:b/>
          <w:bCs/>
          <w:u w:val="single"/>
        </w:rPr>
        <w:t xml:space="preserve">icle </w:t>
      </w:r>
      <w:r w:rsidR="00C51650">
        <w:rPr>
          <w:b/>
          <w:bCs/>
          <w:u w:val="single"/>
        </w:rPr>
        <w:t>1</w:t>
      </w:r>
      <w:r w:rsidR="00C553A0">
        <w:rPr>
          <w:b/>
          <w:bCs/>
          <w:u w:val="single"/>
        </w:rPr>
        <w:t>3</w:t>
      </w:r>
      <w:r w:rsidR="00FE2668" w:rsidRPr="00291893">
        <w:rPr>
          <w:b/>
          <w:bCs/>
          <w:u w:val="single"/>
        </w:rPr>
        <w:t> :</w:t>
      </w:r>
      <w:r w:rsidR="005B09F5" w:rsidRPr="00291893">
        <w:rPr>
          <w:b/>
          <w:bCs/>
        </w:rPr>
        <w:t xml:space="preserve"> AFFECTATION ET REPARTITION DES BENEFICES</w:t>
      </w:r>
    </w:p>
    <w:p w:rsidR="005B09F5" w:rsidRPr="00291893" w:rsidRDefault="005B09F5" w:rsidP="00833B89">
      <w:pPr>
        <w:widowControl w:val="0"/>
        <w:autoSpaceDE w:val="0"/>
        <w:autoSpaceDN w:val="0"/>
        <w:adjustRightInd w:val="0"/>
        <w:jc w:val="both"/>
      </w:pPr>
    </w:p>
    <w:p w:rsidR="005B09F5" w:rsidRPr="00291893" w:rsidRDefault="005B09F5" w:rsidP="00EA5124">
      <w:pPr>
        <w:widowControl w:val="0"/>
        <w:autoSpaceDE w:val="0"/>
        <w:autoSpaceDN w:val="0"/>
        <w:adjustRightInd w:val="0"/>
        <w:jc w:val="both"/>
      </w:pPr>
      <w:r w:rsidRPr="00291893">
        <w:t xml:space="preserve">Les produits nets de </w:t>
      </w:r>
      <w:r w:rsidR="00B27A3E" w:rsidRPr="00291893">
        <w:t>l'exercice, déduction faite des</w:t>
      </w:r>
      <w:r w:rsidRPr="00291893">
        <w:t xml:space="preserve"> frais généraux, des charges sociales, de tous am</w:t>
      </w:r>
      <w:r w:rsidR="00B27A3E" w:rsidRPr="00291893">
        <w:t>ort</w:t>
      </w:r>
      <w:r w:rsidRPr="00291893">
        <w:t>issements de l'actif social et de toutes provisions, constituent les bénéfices nets.</w:t>
      </w:r>
    </w:p>
    <w:p w:rsidR="005B09F5" w:rsidRPr="00291893" w:rsidRDefault="005B09F5" w:rsidP="00833B89">
      <w:pPr>
        <w:widowControl w:val="0"/>
        <w:autoSpaceDE w:val="0"/>
        <w:autoSpaceDN w:val="0"/>
        <w:adjustRightInd w:val="0"/>
        <w:jc w:val="both"/>
      </w:pPr>
    </w:p>
    <w:p w:rsidR="005B09F5" w:rsidRPr="00291893" w:rsidRDefault="005B09F5" w:rsidP="00EA5124">
      <w:pPr>
        <w:widowControl w:val="0"/>
        <w:autoSpaceDE w:val="0"/>
        <w:autoSpaceDN w:val="0"/>
        <w:adjustRightInd w:val="0"/>
        <w:jc w:val="both"/>
      </w:pPr>
      <w:r w:rsidRPr="00291893">
        <w:lastRenderedPageBreak/>
        <w:t>Sur ces bénéfices nets, cinq pour cent (5%) pour la réserve légale. Le solde des bénéfices est attribué à l'associé unique.</w:t>
      </w:r>
    </w:p>
    <w:p w:rsidR="005B09F5" w:rsidRPr="00291893" w:rsidRDefault="005B09F5" w:rsidP="00833B89">
      <w:pPr>
        <w:widowControl w:val="0"/>
        <w:autoSpaceDE w:val="0"/>
        <w:autoSpaceDN w:val="0"/>
        <w:adjustRightInd w:val="0"/>
        <w:ind w:firstLine="1420"/>
        <w:jc w:val="both"/>
      </w:pPr>
    </w:p>
    <w:p w:rsidR="005B09F5" w:rsidRPr="00291893" w:rsidRDefault="005B09F5" w:rsidP="00EA5124">
      <w:pPr>
        <w:widowControl w:val="0"/>
        <w:autoSpaceDE w:val="0"/>
        <w:autoSpaceDN w:val="0"/>
        <w:adjustRightInd w:val="0"/>
        <w:jc w:val="both"/>
      </w:pPr>
      <w:r w:rsidRPr="00291893">
        <w:t>Toutefois, l'associé unique, par la décision approuvant les comptes d'un exercice, a la faculté de prélever sur les bénéfices de cet exercice les sommes qu'il juge</w:t>
      </w:r>
      <w:r w:rsidR="00B27A3E" w:rsidRPr="00291893">
        <w:t xml:space="preserve"> </w:t>
      </w:r>
      <w:r w:rsidRPr="00291893">
        <w:t>convenables de fixer, soit pour être rep</w:t>
      </w:r>
      <w:r w:rsidR="00B27A3E" w:rsidRPr="00291893">
        <w:t>ort</w:t>
      </w:r>
      <w:r w:rsidRPr="00291893">
        <w:t xml:space="preserve">ées à nouveau et ajoutées </w:t>
      </w:r>
      <w:r w:rsidR="00B27A3E" w:rsidRPr="00291893">
        <w:t>a</w:t>
      </w:r>
      <w:r w:rsidRPr="00291893">
        <w:t>ux bénéfices de l'exercice</w:t>
      </w:r>
      <w:r w:rsidR="00B27A3E" w:rsidRPr="00291893">
        <w:t xml:space="preserve"> </w:t>
      </w:r>
      <w:r w:rsidRPr="00291893">
        <w:t>suivant, soit pour être p</w:t>
      </w:r>
      <w:r w:rsidR="00B27A3E" w:rsidRPr="00291893">
        <w:t>ort</w:t>
      </w:r>
      <w:r w:rsidR="00FE2668" w:rsidRPr="00291893">
        <w:t>ées à un ou plusieurs fonds de</w:t>
      </w:r>
      <w:r w:rsidRPr="00291893">
        <w:t xml:space="preserve"> </w:t>
      </w:r>
      <w:r w:rsidR="00FE2668" w:rsidRPr="00291893">
        <w:t>r</w:t>
      </w:r>
      <w:r w:rsidRPr="00291893">
        <w:t>éserves, généraux ou spéciaux, non</w:t>
      </w:r>
      <w:r w:rsidR="00B27A3E" w:rsidRPr="00291893">
        <w:t xml:space="preserve"> productifs </w:t>
      </w:r>
      <w:r w:rsidRPr="00291893">
        <w:t>d'intérêts.</w:t>
      </w:r>
      <w:r w:rsidRPr="00291893">
        <w:tab/>
        <w:t>.</w:t>
      </w:r>
    </w:p>
    <w:p w:rsidR="005B09F5" w:rsidRPr="00291893" w:rsidRDefault="005B09F5" w:rsidP="00833B89">
      <w:pPr>
        <w:widowControl w:val="0"/>
        <w:tabs>
          <w:tab w:val="left" w:pos="6273"/>
        </w:tabs>
        <w:autoSpaceDE w:val="0"/>
        <w:autoSpaceDN w:val="0"/>
        <w:adjustRightInd w:val="0"/>
        <w:jc w:val="both"/>
      </w:pPr>
    </w:p>
    <w:p w:rsidR="00B27A3E" w:rsidRPr="00291893" w:rsidRDefault="00B27A3E" w:rsidP="00EA5124">
      <w:pPr>
        <w:widowControl w:val="0"/>
        <w:tabs>
          <w:tab w:val="left" w:pos="1411"/>
        </w:tabs>
        <w:autoSpaceDE w:val="0"/>
        <w:autoSpaceDN w:val="0"/>
        <w:adjustRightInd w:val="0"/>
        <w:jc w:val="both"/>
      </w:pPr>
      <w:r w:rsidRPr="00291893">
        <w:t>Ces fonds de r</w:t>
      </w:r>
      <w:r w:rsidR="005B09F5" w:rsidRPr="00291893">
        <w:t>éserve, sur lesque</w:t>
      </w:r>
      <w:r w:rsidRPr="00291893">
        <w:t>ls s'imputent éventuellement les</w:t>
      </w:r>
      <w:r w:rsidR="005B09F5" w:rsidRPr="00291893">
        <w:t xml:space="preserve"> pertes sociales</w:t>
      </w:r>
      <w:r w:rsidRPr="00291893">
        <w:t xml:space="preserve"> peuvent, par</w:t>
      </w:r>
      <w:r w:rsidR="005B09F5" w:rsidRPr="00291893">
        <w:t xml:space="preserve"> décision de l'associé unique, lui être distrib</w:t>
      </w:r>
      <w:r w:rsidRPr="00291893">
        <w:t xml:space="preserve">ués </w:t>
      </w:r>
      <w:r w:rsidR="005B09F5" w:rsidRPr="00291893">
        <w:t xml:space="preserve">en totalité ou en </w:t>
      </w:r>
      <w:r w:rsidR="005C4840" w:rsidRPr="00291893">
        <w:t xml:space="preserve">partie. </w:t>
      </w:r>
      <w:r w:rsidR="005C4840" w:rsidRPr="00291893">
        <w:softHyphen/>
      </w:r>
    </w:p>
    <w:p w:rsidR="00C553A0" w:rsidRDefault="00C553A0" w:rsidP="00EA5124">
      <w:pPr>
        <w:widowControl w:val="0"/>
        <w:tabs>
          <w:tab w:val="right" w:pos="9571"/>
        </w:tabs>
        <w:autoSpaceDE w:val="0"/>
        <w:autoSpaceDN w:val="0"/>
        <w:adjustRightInd w:val="0"/>
        <w:jc w:val="both"/>
      </w:pPr>
    </w:p>
    <w:p w:rsidR="005B09F5" w:rsidRPr="00291893" w:rsidRDefault="000E74A5" w:rsidP="00833B89">
      <w:pPr>
        <w:widowControl w:val="0"/>
        <w:autoSpaceDE w:val="0"/>
        <w:autoSpaceDN w:val="0"/>
        <w:adjustRightInd w:val="0"/>
        <w:jc w:val="both"/>
        <w:rPr>
          <w:b/>
          <w:bCs/>
        </w:rPr>
      </w:pPr>
      <w:r w:rsidRPr="00291893">
        <w:rPr>
          <w:b/>
          <w:bCs/>
          <w:u w:val="single"/>
        </w:rPr>
        <w:t>Arti</w:t>
      </w:r>
      <w:r w:rsidR="005B09F5" w:rsidRPr="00291893">
        <w:rPr>
          <w:b/>
          <w:bCs/>
          <w:u w:val="single"/>
        </w:rPr>
        <w:t xml:space="preserve">cle </w:t>
      </w:r>
      <w:r w:rsidR="00C51650">
        <w:rPr>
          <w:b/>
          <w:bCs/>
          <w:u w:val="single"/>
        </w:rPr>
        <w:t>1</w:t>
      </w:r>
      <w:r w:rsidR="00C553A0">
        <w:rPr>
          <w:b/>
          <w:bCs/>
          <w:u w:val="single"/>
        </w:rPr>
        <w:t>4</w:t>
      </w:r>
      <w:r w:rsidR="00FE2668" w:rsidRPr="00291893">
        <w:rPr>
          <w:b/>
          <w:bCs/>
          <w:u w:val="single"/>
        </w:rPr>
        <w:t> :</w:t>
      </w:r>
      <w:r w:rsidR="005B09F5" w:rsidRPr="00291893">
        <w:rPr>
          <w:b/>
          <w:bCs/>
        </w:rPr>
        <w:t xml:space="preserve"> PAIEMENT DES DIVIDENDES</w:t>
      </w:r>
    </w:p>
    <w:p w:rsidR="00CC081F" w:rsidRPr="00291893" w:rsidRDefault="00CC081F" w:rsidP="00833B89">
      <w:pPr>
        <w:widowControl w:val="0"/>
        <w:autoSpaceDE w:val="0"/>
        <w:autoSpaceDN w:val="0"/>
        <w:adjustRightInd w:val="0"/>
        <w:ind w:firstLine="720"/>
        <w:jc w:val="both"/>
      </w:pPr>
    </w:p>
    <w:p w:rsidR="005B09F5" w:rsidRPr="00291893" w:rsidRDefault="005B09F5" w:rsidP="00EA5124">
      <w:pPr>
        <w:widowControl w:val="0"/>
        <w:autoSpaceDE w:val="0"/>
        <w:autoSpaceDN w:val="0"/>
        <w:adjustRightInd w:val="0"/>
        <w:jc w:val="both"/>
      </w:pPr>
      <w:r w:rsidRPr="00291893">
        <w:t xml:space="preserve">La mise en paiement des dividendes revenant à l'associé unique a lieu à </w:t>
      </w:r>
      <w:r w:rsidR="00FE2668" w:rsidRPr="00291893">
        <w:t>l'époque et de la manière fixée</w:t>
      </w:r>
      <w:r w:rsidRPr="00291893">
        <w:t xml:space="preserve"> p</w:t>
      </w:r>
      <w:r w:rsidR="000E74A5" w:rsidRPr="00291893">
        <w:t>ar la décision décidant la distr</w:t>
      </w:r>
      <w:r w:rsidRPr="00291893">
        <w:t>ibution ou, à défaut, par la gérance.</w:t>
      </w:r>
    </w:p>
    <w:p w:rsidR="005B09F5" w:rsidRPr="00291893" w:rsidRDefault="005B09F5" w:rsidP="00833B89">
      <w:pPr>
        <w:widowControl w:val="0"/>
        <w:autoSpaceDE w:val="0"/>
        <w:autoSpaceDN w:val="0"/>
        <w:adjustRightInd w:val="0"/>
        <w:jc w:val="both"/>
      </w:pPr>
    </w:p>
    <w:p w:rsidR="005B09F5" w:rsidRPr="00291893" w:rsidRDefault="005B09F5" w:rsidP="00EA5124">
      <w:pPr>
        <w:widowControl w:val="0"/>
        <w:autoSpaceDE w:val="0"/>
        <w:autoSpaceDN w:val="0"/>
        <w:adjustRightInd w:val="0"/>
        <w:jc w:val="both"/>
      </w:pPr>
      <w:r w:rsidRPr="00291893">
        <w:t>La gérance peut, au cours de chaque exercice social, procéder à la répartition d'un acompte sur le dividende afférent à cet exercice, si' la situation de la société et les bénéfices réalisés le permettent.</w:t>
      </w:r>
    </w:p>
    <w:p w:rsidR="005B09F5" w:rsidRPr="00291893" w:rsidRDefault="005B09F5" w:rsidP="00833B89">
      <w:pPr>
        <w:widowControl w:val="0"/>
        <w:autoSpaceDE w:val="0"/>
        <w:autoSpaceDN w:val="0"/>
        <w:adjustRightInd w:val="0"/>
        <w:ind w:firstLine="1416"/>
        <w:jc w:val="both"/>
      </w:pPr>
    </w:p>
    <w:p w:rsidR="005B09F5" w:rsidRPr="00291893" w:rsidRDefault="00127469" w:rsidP="00833B89">
      <w:pPr>
        <w:widowControl w:val="0"/>
        <w:autoSpaceDE w:val="0"/>
        <w:autoSpaceDN w:val="0"/>
        <w:adjustRightInd w:val="0"/>
        <w:jc w:val="both"/>
        <w:rPr>
          <w:b/>
          <w:bCs/>
        </w:rPr>
      </w:pPr>
      <w:r w:rsidRPr="00291893">
        <w:rPr>
          <w:b/>
          <w:bCs/>
          <w:u w:val="single"/>
        </w:rPr>
        <w:t>Art</w:t>
      </w:r>
      <w:r w:rsidR="005B09F5" w:rsidRPr="00291893">
        <w:rPr>
          <w:b/>
          <w:bCs/>
          <w:u w:val="single"/>
        </w:rPr>
        <w:t xml:space="preserve">ic1e </w:t>
      </w:r>
      <w:r w:rsidR="00C51650">
        <w:rPr>
          <w:b/>
          <w:bCs/>
          <w:u w:val="single"/>
        </w:rPr>
        <w:t>1</w:t>
      </w:r>
      <w:r w:rsidR="00C553A0">
        <w:rPr>
          <w:b/>
          <w:bCs/>
          <w:u w:val="single"/>
        </w:rPr>
        <w:t>5</w:t>
      </w:r>
      <w:r w:rsidRPr="00291893">
        <w:rPr>
          <w:b/>
          <w:bCs/>
          <w:u w:val="single"/>
        </w:rPr>
        <w:t> :</w:t>
      </w:r>
      <w:r w:rsidR="005B09F5" w:rsidRPr="00291893">
        <w:rPr>
          <w:b/>
          <w:bCs/>
        </w:rPr>
        <w:t xml:space="preserve"> DISSOLUTION - LIQUIDATION</w:t>
      </w:r>
    </w:p>
    <w:p w:rsidR="005B09F5" w:rsidRPr="00291893" w:rsidRDefault="005B09F5" w:rsidP="00833B89">
      <w:pPr>
        <w:widowControl w:val="0"/>
        <w:autoSpaceDE w:val="0"/>
        <w:autoSpaceDN w:val="0"/>
        <w:adjustRightInd w:val="0"/>
        <w:jc w:val="both"/>
      </w:pPr>
    </w:p>
    <w:p w:rsidR="005B09F5" w:rsidRPr="00291893" w:rsidRDefault="005B09F5" w:rsidP="00EA5124">
      <w:pPr>
        <w:widowControl w:val="0"/>
        <w:autoSpaceDE w:val="0"/>
        <w:autoSpaceDN w:val="0"/>
        <w:adjustRightInd w:val="0"/>
        <w:jc w:val="both"/>
      </w:pPr>
      <w:r w:rsidRPr="00291893">
        <w:t xml:space="preserve">La société prend fin dans les cas </w:t>
      </w:r>
      <w:r w:rsidR="00D65FD1" w:rsidRPr="00291893">
        <w:t>suivants :</w:t>
      </w:r>
    </w:p>
    <w:p w:rsidR="005B09F5" w:rsidRPr="00291893" w:rsidRDefault="00A54AF5" w:rsidP="002F3E4B">
      <w:pPr>
        <w:widowControl w:val="0"/>
        <w:autoSpaceDE w:val="0"/>
        <w:autoSpaceDN w:val="0"/>
        <w:adjustRightInd w:val="0"/>
        <w:jc w:val="both"/>
      </w:pPr>
      <w:r w:rsidRPr="00291893">
        <w:t>- par</w:t>
      </w:r>
      <w:r w:rsidR="005B09F5" w:rsidRPr="00291893">
        <w:t xml:space="preserve"> l'expiration du temps pou</w:t>
      </w:r>
      <w:r w:rsidR="002F3E4B">
        <w:t xml:space="preserve">r lequel elle a été </w:t>
      </w:r>
      <w:r w:rsidR="00D65FD1">
        <w:t>constituée ;</w:t>
      </w:r>
    </w:p>
    <w:p w:rsidR="005B09F5" w:rsidRPr="00291893" w:rsidRDefault="00A54AF5" w:rsidP="00833B89">
      <w:pPr>
        <w:widowControl w:val="0"/>
        <w:autoSpaceDE w:val="0"/>
        <w:autoSpaceDN w:val="0"/>
        <w:adjustRightInd w:val="0"/>
        <w:jc w:val="both"/>
      </w:pPr>
      <w:r w:rsidRPr="00291893">
        <w:t>- par d</w:t>
      </w:r>
      <w:r w:rsidR="005B09F5" w:rsidRPr="00291893">
        <w:t>écision de l'</w:t>
      </w:r>
      <w:r w:rsidRPr="00291893">
        <w:t>as</w:t>
      </w:r>
      <w:r w:rsidR="005B09F5" w:rsidRPr="00291893">
        <w:t>socié unique</w:t>
      </w:r>
      <w:r w:rsidR="002F3E4B">
        <w:t xml:space="preserve"> de procéder à une dissolution anticipée</w:t>
      </w:r>
    </w:p>
    <w:p w:rsidR="005B09F5" w:rsidRPr="00291893" w:rsidRDefault="005B09F5" w:rsidP="00833B89">
      <w:pPr>
        <w:widowControl w:val="0"/>
        <w:autoSpaceDE w:val="0"/>
        <w:autoSpaceDN w:val="0"/>
        <w:adjustRightInd w:val="0"/>
        <w:jc w:val="both"/>
      </w:pPr>
      <w:r w:rsidRPr="00291893">
        <w:t>- par l'effet d'un jugement ordonnant la liqu</w:t>
      </w:r>
      <w:r w:rsidR="00127469" w:rsidRPr="00291893">
        <w:t>idation des biens de la société.</w:t>
      </w:r>
    </w:p>
    <w:p w:rsidR="005B09F5" w:rsidRPr="00291893" w:rsidRDefault="005B09F5" w:rsidP="00833B89">
      <w:pPr>
        <w:widowControl w:val="0"/>
        <w:tabs>
          <w:tab w:val="left" w:leader="dot" w:pos="1012"/>
        </w:tabs>
        <w:autoSpaceDE w:val="0"/>
        <w:autoSpaceDN w:val="0"/>
        <w:adjustRightInd w:val="0"/>
        <w:jc w:val="both"/>
      </w:pPr>
    </w:p>
    <w:p w:rsidR="005B09F5" w:rsidRPr="00291893" w:rsidRDefault="005B09F5" w:rsidP="00EA5124">
      <w:pPr>
        <w:widowControl w:val="0"/>
        <w:autoSpaceDE w:val="0"/>
        <w:autoSpaceDN w:val="0"/>
        <w:adjustRightInd w:val="0"/>
        <w:jc w:val="both"/>
      </w:pPr>
      <w:r w:rsidRPr="00291893">
        <w:t>La dissolution de la société</w:t>
      </w:r>
      <w:r w:rsidR="002F3E4B">
        <w:t>,</w:t>
      </w:r>
      <w:r w:rsidRPr="00291893">
        <w:t xml:space="preserve"> pour quelque cause que ce soit</w:t>
      </w:r>
      <w:r w:rsidR="002F3E4B">
        <w:t>,</w:t>
      </w:r>
      <w:r w:rsidRPr="00291893">
        <w:t xml:space="preserve"> entraîne la transmission universelle du patrimoine de la société à l'associé unique sans qu'il y ait lieu à liquidation.</w:t>
      </w:r>
    </w:p>
    <w:p w:rsidR="005B09F5" w:rsidRPr="00291893" w:rsidRDefault="005B09F5" w:rsidP="00833B89">
      <w:pPr>
        <w:widowControl w:val="0"/>
        <w:autoSpaceDE w:val="0"/>
        <w:autoSpaceDN w:val="0"/>
        <w:adjustRightInd w:val="0"/>
        <w:jc w:val="both"/>
      </w:pPr>
    </w:p>
    <w:p w:rsidR="005B09F5" w:rsidRPr="00291893" w:rsidRDefault="005B09F5" w:rsidP="00EA5124">
      <w:pPr>
        <w:widowControl w:val="0"/>
        <w:autoSpaceDE w:val="0"/>
        <w:autoSpaceDN w:val="0"/>
        <w:adjustRightInd w:val="0"/>
        <w:jc w:val="both"/>
      </w:pPr>
      <w:r w:rsidRPr="00291893">
        <w:t>Les créanciers peuvent faire opposition à la dissolution, devant le Tribunal de Commerce compétent, dans le délai de trente (30) jours à compter de la publication de celle-ci. Le Tribunal rejette l'opposition ou ordonne soit le remboursement des créances, soit la constitution de garanties si la société en offre et si elles sont jugée</w:t>
      </w:r>
      <w:r w:rsidR="00A54AF5" w:rsidRPr="00291893">
        <w:t>s</w:t>
      </w:r>
      <w:r w:rsidRPr="00291893">
        <w:t xml:space="preserve"> suff</w:t>
      </w:r>
      <w:r w:rsidR="00A54AF5" w:rsidRPr="00291893">
        <w:t>isantes. La transmission du patr</w:t>
      </w:r>
      <w:r w:rsidRPr="00291893">
        <w:t>imoine n'est réalisée et il n'y a disparition de la société qu'à l'issue du délai d'opposition ou, le cas échéant, lorsque l'opposition a été rejetée ou que le remboursement des créances a été effectué ou les garanties constituées.</w:t>
      </w:r>
    </w:p>
    <w:p w:rsidR="005B09F5" w:rsidRPr="00291893" w:rsidRDefault="005B09F5" w:rsidP="00833B89">
      <w:pPr>
        <w:widowControl w:val="0"/>
        <w:autoSpaceDE w:val="0"/>
        <w:autoSpaceDN w:val="0"/>
        <w:adjustRightInd w:val="0"/>
        <w:jc w:val="both"/>
      </w:pPr>
    </w:p>
    <w:p w:rsidR="005B09F5" w:rsidRPr="00291893" w:rsidRDefault="005B09F5" w:rsidP="00EA5124">
      <w:pPr>
        <w:widowControl w:val="0"/>
        <w:autoSpaceDE w:val="0"/>
        <w:autoSpaceDN w:val="0"/>
        <w:adjustRightInd w:val="0"/>
        <w:jc w:val="both"/>
      </w:pPr>
      <w:r w:rsidRPr="00291893">
        <w:t>Au cas où l'associé unique opte pour la procédure de liquidation, les dispositions relatives à la</w:t>
      </w:r>
      <w:r w:rsidR="00127469" w:rsidRPr="00291893">
        <w:t xml:space="preserve"> liquidation par</w:t>
      </w:r>
      <w:r w:rsidRPr="00291893">
        <w:t xml:space="preserve"> voie de justice s'appliquent de plein droit.</w:t>
      </w:r>
    </w:p>
    <w:p w:rsidR="004979A1" w:rsidRPr="00291893" w:rsidRDefault="004979A1" w:rsidP="00833B89">
      <w:pPr>
        <w:widowControl w:val="0"/>
        <w:autoSpaceDE w:val="0"/>
        <w:autoSpaceDN w:val="0"/>
        <w:adjustRightInd w:val="0"/>
        <w:jc w:val="both"/>
      </w:pPr>
    </w:p>
    <w:p w:rsidR="005B09F5" w:rsidRPr="00291893" w:rsidRDefault="002C6028" w:rsidP="00833B89">
      <w:pPr>
        <w:widowControl w:val="0"/>
        <w:autoSpaceDE w:val="0"/>
        <w:autoSpaceDN w:val="0"/>
        <w:adjustRightInd w:val="0"/>
        <w:jc w:val="both"/>
        <w:rPr>
          <w:b/>
          <w:bCs/>
        </w:rPr>
      </w:pPr>
      <w:r w:rsidRPr="00291893">
        <w:rPr>
          <w:b/>
          <w:bCs/>
          <w:u w:val="single"/>
        </w:rPr>
        <w:t xml:space="preserve">Artic1e </w:t>
      </w:r>
      <w:r w:rsidR="00C51650">
        <w:rPr>
          <w:b/>
          <w:bCs/>
          <w:u w:val="single"/>
        </w:rPr>
        <w:t>1</w:t>
      </w:r>
      <w:r w:rsidR="00C553A0">
        <w:rPr>
          <w:b/>
          <w:bCs/>
          <w:u w:val="single"/>
        </w:rPr>
        <w:t>6</w:t>
      </w:r>
      <w:r w:rsidR="004979A1" w:rsidRPr="00291893">
        <w:rPr>
          <w:b/>
          <w:bCs/>
          <w:u w:val="single"/>
        </w:rPr>
        <w:t> </w:t>
      </w:r>
      <w:r w:rsidR="004979A1" w:rsidRPr="00291893">
        <w:rPr>
          <w:b/>
          <w:bCs/>
        </w:rPr>
        <w:t>:</w:t>
      </w:r>
      <w:r w:rsidRPr="00291893">
        <w:rPr>
          <w:b/>
          <w:bCs/>
        </w:rPr>
        <w:t xml:space="preserve"> TRI</w:t>
      </w:r>
      <w:r w:rsidR="005B09F5" w:rsidRPr="00291893">
        <w:rPr>
          <w:b/>
          <w:bCs/>
        </w:rPr>
        <w:t>BUNAUX COMPETENTS</w:t>
      </w:r>
    </w:p>
    <w:p w:rsidR="005B09F5" w:rsidRPr="00291893" w:rsidRDefault="005B09F5" w:rsidP="00833B89">
      <w:pPr>
        <w:widowControl w:val="0"/>
        <w:autoSpaceDE w:val="0"/>
        <w:autoSpaceDN w:val="0"/>
        <w:adjustRightInd w:val="0"/>
        <w:jc w:val="both"/>
      </w:pPr>
    </w:p>
    <w:p w:rsidR="005B09F5" w:rsidRPr="00291893" w:rsidRDefault="002C6028" w:rsidP="00EA5124">
      <w:pPr>
        <w:widowControl w:val="0"/>
        <w:autoSpaceDE w:val="0"/>
        <w:autoSpaceDN w:val="0"/>
        <w:adjustRightInd w:val="0"/>
        <w:jc w:val="both"/>
      </w:pPr>
      <w:r w:rsidRPr="00291893">
        <w:t>Toutes contestations qui pourr</w:t>
      </w:r>
      <w:r w:rsidR="005B09F5" w:rsidRPr="00291893">
        <w:t>aient intervenir pendant la durée de la société, relativement aux affaires sociales, seront soumises à la juridiction des tribunaux compétents du lieu du siège social.</w:t>
      </w:r>
    </w:p>
    <w:p w:rsidR="005B09F5" w:rsidRPr="00291893" w:rsidRDefault="005B09F5" w:rsidP="00833B89">
      <w:pPr>
        <w:widowControl w:val="0"/>
        <w:autoSpaceDE w:val="0"/>
        <w:autoSpaceDN w:val="0"/>
        <w:adjustRightInd w:val="0"/>
        <w:jc w:val="both"/>
      </w:pPr>
    </w:p>
    <w:p w:rsidR="005B09F5" w:rsidRPr="00291893" w:rsidRDefault="005B09F5" w:rsidP="00EA5124">
      <w:pPr>
        <w:widowControl w:val="0"/>
        <w:tabs>
          <w:tab w:val="left" w:pos="6412"/>
        </w:tabs>
        <w:autoSpaceDE w:val="0"/>
        <w:autoSpaceDN w:val="0"/>
        <w:adjustRightInd w:val="0"/>
        <w:jc w:val="both"/>
      </w:pPr>
      <w:r w:rsidRPr="00291893">
        <w:t>A cet effet, en cas de contestation, l'associé unique doit faire élection de domicile dans le ressort du siège social et toutes les assignations ou notifications sont régulièrement notifiées à ce domicile.</w:t>
      </w:r>
      <w:r w:rsidRPr="00291893">
        <w:tab/>
      </w:r>
    </w:p>
    <w:p w:rsidR="00EA5124" w:rsidRDefault="00EA5124" w:rsidP="00EA5124">
      <w:pPr>
        <w:widowControl w:val="0"/>
        <w:autoSpaceDE w:val="0"/>
        <w:autoSpaceDN w:val="0"/>
        <w:adjustRightInd w:val="0"/>
        <w:jc w:val="both"/>
      </w:pPr>
    </w:p>
    <w:p w:rsidR="005B09F5" w:rsidRPr="00291893" w:rsidRDefault="005B09F5" w:rsidP="00EA5124">
      <w:pPr>
        <w:widowControl w:val="0"/>
        <w:autoSpaceDE w:val="0"/>
        <w:autoSpaceDN w:val="0"/>
        <w:adjustRightInd w:val="0"/>
        <w:jc w:val="both"/>
      </w:pPr>
      <w:r w:rsidRPr="00291893">
        <w:t>A défaut d'élection de domicile, les assignations et significations sont</w:t>
      </w:r>
      <w:r w:rsidR="002C6028" w:rsidRPr="00291893">
        <w:t xml:space="preserve"> </w:t>
      </w:r>
      <w:r w:rsidRPr="00291893">
        <w:t>valablement faites au parquet de Monsieur le Procureur de la Républiqu</w:t>
      </w:r>
      <w:r w:rsidR="002C6028" w:rsidRPr="00291893">
        <w:t xml:space="preserve">e </w:t>
      </w:r>
      <w:r w:rsidRPr="00291893">
        <w:t>près du Tribunal du</w:t>
      </w:r>
      <w:r w:rsidR="002C6028" w:rsidRPr="00291893">
        <w:t xml:space="preserve"> lieu du siège social.</w:t>
      </w:r>
    </w:p>
    <w:p w:rsidR="00BF19E5" w:rsidRPr="00291893" w:rsidRDefault="00BF19E5" w:rsidP="00833B89">
      <w:pPr>
        <w:widowControl w:val="0"/>
        <w:autoSpaceDE w:val="0"/>
        <w:autoSpaceDN w:val="0"/>
        <w:adjustRightInd w:val="0"/>
        <w:jc w:val="both"/>
      </w:pPr>
    </w:p>
    <w:p w:rsidR="005B09F5" w:rsidRPr="00291893" w:rsidRDefault="002C6028" w:rsidP="00833B89">
      <w:pPr>
        <w:widowControl w:val="0"/>
        <w:autoSpaceDE w:val="0"/>
        <w:autoSpaceDN w:val="0"/>
        <w:adjustRightInd w:val="0"/>
        <w:jc w:val="both"/>
        <w:rPr>
          <w:b/>
          <w:bCs/>
        </w:rPr>
      </w:pPr>
      <w:r w:rsidRPr="00291893">
        <w:rPr>
          <w:b/>
          <w:bCs/>
          <w:u w:val="single"/>
        </w:rPr>
        <w:t>Art</w:t>
      </w:r>
      <w:r w:rsidR="005B09F5" w:rsidRPr="00291893">
        <w:rPr>
          <w:b/>
          <w:bCs/>
          <w:u w:val="single"/>
        </w:rPr>
        <w:t xml:space="preserve">icle </w:t>
      </w:r>
      <w:r w:rsidR="00C51650">
        <w:rPr>
          <w:b/>
          <w:bCs/>
          <w:u w:val="single"/>
        </w:rPr>
        <w:t>1</w:t>
      </w:r>
      <w:r w:rsidR="00C553A0">
        <w:rPr>
          <w:b/>
          <w:bCs/>
          <w:u w:val="single"/>
        </w:rPr>
        <w:t>7</w:t>
      </w:r>
      <w:r w:rsidR="00BF19E5" w:rsidRPr="00291893">
        <w:rPr>
          <w:b/>
          <w:bCs/>
          <w:u w:val="single"/>
        </w:rPr>
        <w:t> :</w:t>
      </w:r>
      <w:r w:rsidR="005B09F5" w:rsidRPr="00291893">
        <w:rPr>
          <w:b/>
          <w:bCs/>
        </w:rPr>
        <w:t xml:space="preserve"> ENGAGEMENTS POUR LE</w:t>
      </w:r>
      <w:r w:rsidRPr="00291893">
        <w:rPr>
          <w:b/>
          <w:bCs/>
        </w:rPr>
        <w:t xml:space="preserve"> COMPTE DE LA SOCIETE EN FORMATI</w:t>
      </w:r>
      <w:r w:rsidR="003B3201">
        <w:rPr>
          <w:b/>
          <w:bCs/>
        </w:rPr>
        <w:t>O</w:t>
      </w:r>
      <w:r w:rsidR="005B09F5" w:rsidRPr="00291893">
        <w:rPr>
          <w:b/>
          <w:bCs/>
        </w:rPr>
        <w:t xml:space="preserve">N </w:t>
      </w:r>
    </w:p>
    <w:p w:rsidR="00BF19E5" w:rsidRPr="00291893" w:rsidRDefault="00BF19E5" w:rsidP="00833B89">
      <w:pPr>
        <w:widowControl w:val="0"/>
        <w:autoSpaceDE w:val="0"/>
        <w:autoSpaceDN w:val="0"/>
        <w:adjustRightInd w:val="0"/>
        <w:jc w:val="both"/>
      </w:pPr>
    </w:p>
    <w:p w:rsidR="005B09F5" w:rsidRPr="00291893" w:rsidRDefault="005B09F5" w:rsidP="00EA5124">
      <w:pPr>
        <w:widowControl w:val="0"/>
        <w:autoSpaceDE w:val="0"/>
        <w:autoSpaceDN w:val="0"/>
        <w:adjustRightInd w:val="0"/>
        <w:jc w:val="both"/>
      </w:pPr>
      <w:r w:rsidRPr="00291893">
        <w:t>La signature, par l'associé unique, des statuts et de cet état emp</w:t>
      </w:r>
      <w:r w:rsidR="002C6028" w:rsidRPr="00291893">
        <w:t>ort</w:t>
      </w:r>
      <w:r w:rsidRPr="00291893">
        <w:t>e reprise par la société de ces actes et engagements dès son immatriculation au registre du commerce et des sociétés.</w:t>
      </w:r>
    </w:p>
    <w:p w:rsidR="005B09F5" w:rsidRDefault="005B09F5" w:rsidP="00833B89">
      <w:pPr>
        <w:widowControl w:val="0"/>
        <w:autoSpaceDE w:val="0"/>
        <w:autoSpaceDN w:val="0"/>
        <w:adjustRightInd w:val="0"/>
        <w:ind w:firstLine="1416"/>
        <w:jc w:val="both"/>
      </w:pPr>
    </w:p>
    <w:p w:rsidR="003B3201" w:rsidRPr="00291893" w:rsidRDefault="003B3201" w:rsidP="00833B89">
      <w:pPr>
        <w:widowControl w:val="0"/>
        <w:autoSpaceDE w:val="0"/>
        <w:autoSpaceDN w:val="0"/>
        <w:adjustRightInd w:val="0"/>
        <w:ind w:firstLine="1416"/>
        <w:jc w:val="both"/>
      </w:pPr>
    </w:p>
    <w:p w:rsidR="005B09F5" w:rsidRPr="00291893" w:rsidRDefault="00BF19E5" w:rsidP="00833B89">
      <w:pPr>
        <w:widowControl w:val="0"/>
        <w:autoSpaceDE w:val="0"/>
        <w:autoSpaceDN w:val="0"/>
        <w:adjustRightInd w:val="0"/>
        <w:jc w:val="both"/>
        <w:rPr>
          <w:b/>
          <w:bCs/>
        </w:rPr>
      </w:pPr>
      <w:r w:rsidRPr="00291893">
        <w:rPr>
          <w:b/>
          <w:bCs/>
          <w:u w:val="single"/>
        </w:rPr>
        <w:t>Art</w:t>
      </w:r>
      <w:r w:rsidR="005B09F5" w:rsidRPr="00291893">
        <w:rPr>
          <w:b/>
          <w:bCs/>
          <w:u w:val="single"/>
        </w:rPr>
        <w:t xml:space="preserve">icle </w:t>
      </w:r>
      <w:r w:rsidR="00C553A0">
        <w:rPr>
          <w:b/>
          <w:bCs/>
          <w:u w:val="single"/>
        </w:rPr>
        <w:t>18</w:t>
      </w:r>
      <w:r w:rsidRPr="00291893">
        <w:rPr>
          <w:b/>
          <w:bCs/>
          <w:u w:val="single"/>
        </w:rPr>
        <w:t> :</w:t>
      </w:r>
      <w:r w:rsidR="005B09F5" w:rsidRPr="00291893">
        <w:rPr>
          <w:b/>
          <w:bCs/>
        </w:rPr>
        <w:t xml:space="preserve"> POUVOIR POUR FORMALITES</w:t>
      </w:r>
    </w:p>
    <w:p w:rsidR="005B09F5" w:rsidRPr="00291893" w:rsidRDefault="005B09F5" w:rsidP="00833B89">
      <w:pPr>
        <w:widowControl w:val="0"/>
        <w:autoSpaceDE w:val="0"/>
        <w:autoSpaceDN w:val="0"/>
        <w:adjustRightInd w:val="0"/>
        <w:jc w:val="both"/>
      </w:pPr>
    </w:p>
    <w:p w:rsidR="005B09F5" w:rsidRPr="00291893" w:rsidRDefault="005B09F5" w:rsidP="00EA5124">
      <w:pPr>
        <w:widowControl w:val="0"/>
        <w:autoSpaceDE w:val="0"/>
        <w:autoSpaceDN w:val="0"/>
        <w:adjustRightInd w:val="0"/>
        <w:jc w:val="both"/>
      </w:pPr>
      <w:r w:rsidRPr="00291893">
        <w:t>Tous pouvoirs sont donnés au p</w:t>
      </w:r>
      <w:r w:rsidR="002C6028" w:rsidRPr="00291893">
        <w:t>ort</w:t>
      </w:r>
      <w:r w:rsidRPr="00291893">
        <w:t>eur d'un original ou d'une copie des présents statuts, à l'effet d'effectuer toutes fo</w:t>
      </w:r>
      <w:r w:rsidR="002C6028" w:rsidRPr="00291893">
        <w:t>rmalités conform</w:t>
      </w:r>
      <w:r w:rsidRPr="00291893">
        <w:t>ément à la loi, en pa</w:t>
      </w:r>
      <w:r w:rsidR="002C6028" w:rsidRPr="00291893">
        <w:t>rt</w:t>
      </w:r>
      <w:r w:rsidRPr="00291893">
        <w:t>iculier pour demander l'immatriculation de la société au Registre du Commerce.</w:t>
      </w:r>
    </w:p>
    <w:p w:rsidR="00BF19E5" w:rsidRPr="00291893" w:rsidRDefault="00BF19E5" w:rsidP="00833B89">
      <w:pPr>
        <w:widowControl w:val="0"/>
        <w:autoSpaceDE w:val="0"/>
        <w:autoSpaceDN w:val="0"/>
        <w:adjustRightInd w:val="0"/>
        <w:jc w:val="both"/>
      </w:pPr>
    </w:p>
    <w:p w:rsidR="005B09F5" w:rsidRPr="00291893" w:rsidRDefault="002C6028" w:rsidP="00833B89">
      <w:pPr>
        <w:widowControl w:val="0"/>
        <w:autoSpaceDE w:val="0"/>
        <w:autoSpaceDN w:val="0"/>
        <w:adjustRightInd w:val="0"/>
        <w:jc w:val="both"/>
        <w:rPr>
          <w:b/>
          <w:bCs/>
        </w:rPr>
      </w:pPr>
      <w:r w:rsidRPr="00291893">
        <w:rPr>
          <w:b/>
          <w:bCs/>
          <w:u w:val="single"/>
        </w:rPr>
        <w:t>Arti</w:t>
      </w:r>
      <w:r w:rsidR="005B09F5" w:rsidRPr="00291893">
        <w:rPr>
          <w:b/>
          <w:bCs/>
          <w:u w:val="single"/>
        </w:rPr>
        <w:t xml:space="preserve">c1e </w:t>
      </w:r>
      <w:r w:rsidR="00C553A0">
        <w:rPr>
          <w:b/>
          <w:bCs/>
          <w:u w:val="single"/>
        </w:rPr>
        <w:t>19</w:t>
      </w:r>
      <w:r w:rsidR="00BF19E5" w:rsidRPr="00291893">
        <w:rPr>
          <w:b/>
          <w:bCs/>
          <w:u w:val="single"/>
        </w:rPr>
        <w:t> :</w:t>
      </w:r>
      <w:r w:rsidR="005B09F5" w:rsidRPr="00291893">
        <w:rPr>
          <w:b/>
          <w:bCs/>
        </w:rPr>
        <w:t xml:space="preserve"> FRAIS</w:t>
      </w:r>
    </w:p>
    <w:p w:rsidR="005B09F5" w:rsidRPr="00291893" w:rsidRDefault="005B09F5" w:rsidP="00833B89">
      <w:pPr>
        <w:widowControl w:val="0"/>
        <w:autoSpaceDE w:val="0"/>
        <w:autoSpaceDN w:val="0"/>
        <w:adjustRightInd w:val="0"/>
        <w:jc w:val="both"/>
      </w:pPr>
    </w:p>
    <w:p w:rsidR="005B09F5" w:rsidRPr="00291893" w:rsidRDefault="00D40203" w:rsidP="00EA5124">
      <w:pPr>
        <w:widowControl w:val="0"/>
        <w:autoSpaceDE w:val="0"/>
        <w:autoSpaceDN w:val="0"/>
        <w:adjustRightInd w:val="0"/>
        <w:jc w:val="both"/>
      </w:pPr>
      <w:r w:rsidRPr="00291893">
        <w:t>Les fr</w:t>
      </w:r>
      <w:r w:rsidR="00FF5069">
        <w:t>ais et honoraires des présent</w:t>
      </w:r>
      <w:r w:rsidR="005B09F5" w:rsidRPr="00291893">
        <w:t xml:space="preserve">s sont à la charge de la société et seront </w:t>
      </w:r>
      <w:r w:rsidRPr="00291893">
        <w:t>p</w:t>
      </w:r>
      <w:r w:rsidR="005B09F5" w:rsidRPr="00291893">
        <w:t>ortés au compte «</w:t>
      </w:r>
      <w:r w:rsidR="002F3E4B">
        <w:t xml:space="preserve"> </w:t>
      </w:r>
      <w:r w:rsidR="005B09F5" w:rsidRPr="00291893">
        <w:t>Frais de premier établissement ».</w:t>
      </w:r>
    </w:p>
    <w:p w:rsidR="005B09F5" w:rsidRPr="00291893" w:rsidRDefault="005B09F5" w:rsidP="00833B89">
      <w:pPr>
        <w:widowControl w:val="0"/>
        <w:autoSpaceDE w:val="0"/>
        <w:autoSpaceDN w:val="0"/>
        <w:adjustRightInd w:val="0"/>
        <w:ind w:firstLine="1286"/>
        <w:jc w:val="both"/>
      </w:pPr>
    </w:p>
    <w:p w:rsidR="00580FF4" w:rsidRPr="00291893" w:rsidRDefault="00580FF4" w:rsidP="001C6B7E">
      <w:pPr>
        <w:widowControl w:val="0"/>
        <w:autoSpaceDE w:val="0"/>
        <w:autoSpaceDN w:val="0"/>
        <w:adjustRightInd w:val="0"/>
        <w:ind w:left="4320" w:firstLine="720"/>
        <w:jc w:val="both"/>
      </w:pPr>
    </w:p>
    <w:p w:rsidR="005B09F5" w:rsidRDefault="00522AC1" w:rsidP="001C6B7E">
      <w:pPr>
        <w:widowControl w:val="0"/>
        <w:autoSpaceDE w:val="0"/>
        <w:autoSpaceDN w:val="0"/>
        <w:adjustRightInd w:val="0"/>
        <w:ind w:left="4320" w:firstLine="720"/>
        <w:jc w:val="both"/>
      </w:pPr>
      <w:r>
        <w:t>Fait à Antananarivo, le</w:t>
      </w:r>
    </w:p>
    <w:p w:rsidR="00522AC1" w:rsidRDefault="00522AC1" w:rsidP="001C6B7E">
      <w:pPr>
        <w:widowControl w:val="0"/>
        <w:autoSpaceDE w:val="0"/>
        <w:autoSpaceDN w:val="0"/>
        <w:adjustRightInd w:val="0"/>
        <w:ind w:left="4320" w:firstLine="720"/>
        <w:jc w:val="both"/>
      </w:pPr>
    </w:p>
    <w:p w:rsidR="00522AC1" w:rsidRDefault="00522AC1" w:rsidP="001C6B7E">
      <w:pPr>
        <w:widowControl w:val="0"/>
        <w:autoSpaceDE w:val="0"/>
        <w:autoSpaceDN w:val="0"/>
        <w:adjustRightInd w:val="0"/>
        <w:ind w:left="4320" w:firstLine="720"/>
        <w:jc w:val="both"/>
      </w:pPr>
    </w:p>
    <w:p w:rsidR="00522AC1" w:rsidRDefault="00522AC1" w:rsidP="001C6B7E">
      <w:pPr>
        <w:widowControl w:val="0"/>
        <w:autoSpaceDE w:val="0"/>
        <w:autoSpaceDN w:val="0"/>
        <w:adjustRightInd w:val="0"/>
        <w:ind w:left="4320" w:firstLine="720"/>
        <w:jc w:val="both"/>
      </w:pPr>
    </w:p>
    <w:p w:rsidR="00522AC1" w:rsidRDefault="00522AC1" w:rsidP="001C6B7E">
      <w:pPr>
        <w:widowControl w:val="0"/>
        <w:autoSpaceDE w:val="0"/>
        <w:autoSpaceDN w:val="0"/>
        <w:adjustRightInd w:val="0"/>
        <w:ind w:left="4320" w:firstLine="720"/>
        <w:jc w:val="both"/>
      </w:pPr>
    </w:p>
    <w:p w:rsidR="00522AC1" w:rsidRDefault="00522AC1" w:rsidP="001C6B7E">
      <w:pPr>
        <w:widowControl w:val="0"/>
        <w:autoSpaceDE w:val="0"/>
        <w:autoSpaceDN w:val="0"/>
        <w:adjustRightInd w:val="0"/>
        <w:ind w:left="4320" w:firstLine="720"/>
        <w:jc w:val="both"/>
      </w:pPr>
    </w:p>
    <w:p w:rsidR="00522AC1" w:rsidRDefault="00522AC1" w:rsidP="001C6B7E">
      <w:pPr>
        <w:widowControl w:val="0"/>
        <w:autoSpaceDE w:val="0"/>
        <w:autoSpaceDN w:val="0"/>
        <w:adjustRightInd w:val="0"/>
        <w:ind w:left="4320" w:firstLine="720"/>
        <w:jc w:val="both"/>
      </w:pPr>
    </w:p>
    <w:p w:rsidR="00522AC1" w:rsidRDefault="00522AC1" w:rsidP="001C6B7E">
      <w:pPr>
        <w:widowControl w:val="0"/>
        <w:autoSpaceDE w:val="0"/>
        <w:autoSpaceDN w:val="0"/>
        <w:adjustRightInd w:val="0"/>
        <w:ind w:left="4320" w:firstLine="720"/>
        <w:jc w:val="both"/>
      </w:pPr>
    </w:p>
    <w:p w:rsidR="00522AC1" w:rsidRPr="00291893" w:rsidRDefault="00522AC1" w:rsidP="001C6B7E">
      <w:pPr>
        <w:widowControl w:val="0"/>
        <w:autoSpaceDE w:val="0"/>
        <w:autoSpaceDN w:val="0"/>
        <w:adjustRightInd w:val="0"/>
        <w:ind w:left="4320" w:firstLine="720"/>
        <w:jc w:val="both"/>
      </w:pPr>
      <w:r>
        <w:t>Signature de l’associé unique</w:t>
      </w:r>
    </w:p>
    <w:p w:rsidR="00915230" w:rsidRPr="00291893" w:rsidRDefault="00915230" w:rsidP="00833B89">
      <w:pPr>
        <w:widowControl w:val="0"/>
        <w:autoSpaceDE w:val="0"/>
        <w:autoSpaceDN w:val="0"/>
        <w:adjustRightInd w:val="0"/>
        <w:jc w:val="both"/>
      </w:pPr>
    </w:p>
    <w:p w:rsidR="00915230" w:rsidRPr="00291893" w:rsidRDefault="00915230" w:rsidP="00833B89">
      <w:pPr>
        <w:widowControl w:val="0"/>
        <w:autoSpaceDE w:val="0"/>
        <w:autoSpaceDN w:val="0"/>
        <w:adjustRightInd w:val="0"/>
        <w:jc w:val="both"/>
      </w:pPr>
    </w:p>
    <w:p w:rsidR="003E3D72" w:rsidRPr="00291893" w:rsidRDefault="003E3D72" w:rsidP="00833B89">
      <w:pPr>
        <w:widowControl w:val="0"/>
        <w:autoSpaceDE w:val="0"/>
        <w:autoSpaceDN w:val="0"/>
        <w:adjustRightInd w:val="0"/>
        <w:jc w:val="both"/>
      </w:pPr>
    </w:p>
    <w:p w:rsidR="00915230" w:rsidRPr="00291893" w:rsidRDefault="00784F16" w:rsidP="00784F16">
      <w:pPr>
        <w:widowControl w:val="0"/>
        <w:autoSpaceDE w:val="0"/>
        <w:autoSpaceDN w:val="0"/>
        <w:adjustRightInd w:val="0"/>
        <w:jc w:val="both"/>
      </w:pPr>
      <w:r w:rsidRPr="00F871E5">
        <w:rPr>
          <w:rFonts w:ascii="Verdana" w:hAnsi="Verdana"/>
          <w:sz w:val="20"/>
          <w:highlight w:val="yellow"/>
        </w:rPr>
        <w:t xml:space="preserve">(Paraphes </w:t>
      </w:r>
      <w:r w:rsidRPr="00F871E5">
        <w:rPr>
          <w:rFonts w:ascii="Verdana" w:hAnsi="Verdana"/>
          <w:sz w:val="20"/>
          <w:highlight w:val="yellow"/>
        </w:rPr>
        <w:t>de l’</w:t>
      </w:r>
      <w:r w:rsidRPr="00F871E5">
        <w:rPr>
          <w:rFonts w:ascii="Verdana" w:hAnsi="Verdana"/>
          <w:sz w:val="20"/>
          <w:highlight w:val="yellow"/>
        </w:rPr>
        <w:t xml:space="preserve">associé </w:t>
      </w:r>
      <w:r w:rsidRPr="00F871E5">
        <w:rPr>
          <w:rFonts w:ascii="Verdana" w:hAnsi="Verdana"/>
          <w:sz w:val="20"/>
          <w:highlight w:val="yellow"/>
        </w:rPr>
        <w:t xml:space="preserve">unique </w:t>
      </w:r>
      <w:r w:rsidRPr="00F871E5">
        <w:rPr>
          <w:rFonts w:ascii="Verdana" w:hAnsi="Verdana"/>
          <w:sz w:val="20"/>
          <w:highlight w:val="yellow"/>
        </w:rPr>
        <w:t>sur toutes les pages)</w:t>
      </w:r>
    </w:p>
    <w:sectPr w:rsidR="00915230" w:rsidRPr="00291893" w:rsidSect="002F4CCA">
      <w:footerReference w:type="default" r:id="rId7"/>
      <w:pgSz w:w="12240" w:h="15840"/>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336" w:rsidRDefault="00C15336">
      <w:r>
        <w:separator/>
      </w:r>
    </w:p>
  </w:endnote>
  <w:endnote w:type="continuationSeparator" w:id="0">
    <w:p w:rsidR="00C15336" w:rsidRDefault="00C15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C05" w:rsidRDefault="00591C05" w:rsidP="00DA4761">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640F7">
      <w:rPr>
        <w:rStyle w:val="Numrodepage"/>
        <w:noProof/>
      </w:rPr>
      <w:t>6</w:t>
    </w:r>
    <w:r>
      <w:rPr>
        <w:rStyle w:val="Numrodepage"/>
      </w:rPr>
      <w:fldChar w:fldCharType="end"/>
    </w:r>
  </w:p>
  <w:p w:rsidR="00591C05" w:rsidRDefault="00591C05" w:rsidP="00591C05">
    <w:pPr>
      <w:pStyle w:val="Pieddepag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336" w:rsidRDefault="00C15336">
      <w:r>
        <w:separator/>
      </w:r>
    </w:p>
  </w:footnote>
  <w:footnote w:type="continuationSeparator" w:id="0">
    <w:p w:rsidR="00C15336" w:rsidRDefault="00C153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45451"/>
    <w:multiLevelType w:val="multilevel"/>
    <w:tmpl w:val="9DA8A3BC"/>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76A0053"/>
    <w:multiLevelType w:val="hybridMultilevel"/>
    <w:tmpl w:val="9DA8A3BC"/>
    <w:lvl w:ilvl="0" w:tplc="9B62A76A">
      <w:start w:val="1"/>
      <w:numFmt w:val="bullet"/>
      <w:lvlText w:val=""/>
      <w:lvlJc w:val="left"/>
      <w:pPr>
        <w:tabs>
          <w:tab w:val="num" w:pos="360"/>
        </w:tabs>
        <w:ind w:left="360" w:hanging="360"/>
      </w:pPr>
      <w:rPr>
        <w:rFonts w:ascii="Wingdings" w:hAnsi="Wingdings" w:hint="default"/>
        <w:sz w:val="16"/>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BB941B3"/>
    <w:multiLevelType w:val="hybridMultilevel"/>
    <w:tmpl w:val="6EAE743E"/>
    <w:lvl w:ilvl="0" w:tplc="28467EA6">
      <w:numFmt w:val="bullet"/>
      <w:lvlText w:val="-"/>
      <w:lvlJc w:val="left"/>
      <w:pPr>
        <w:tabs>
          <w:tab w:val="num" w:pos="170"/>
        </w:tabs>
        <w:ind w:left="170" w:hanging="17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C61FDB"/>
    <w:multiLevelType w:val="singleLevel"/>
    <w:tmpl w:val="90B026FC"/>
    <w:lvl w:ilvl="0">
      <w:numFmt w:val="bullet"/>
      <w:lvlText w:val="-"/>
      <w:lvlJc w:val="left"/>
      <w:pPr>
        <w:tabs>
          <w:tab w:val="num" w:pos="360"/>
        </w:tabs>
        <w:ind w:left="360" w:hanging="360"/>
      </w:pPr>
      <w:rPr>
        <w:rFonts w:hint="default"/>
      </w:rPr>
    </w:lvl>
  </w:abstractNum>
  <w:abstractNum w:abstractNumId="4" w15:restartNumberingAfterBreak="0">
    <w:nsid w:val="67CD7388"/>
    <w:multiLevelType w:val="hybridMultilevel"/>
    <w:tmpl w:val="09A43016"/>
    <w:lvl w:ilvl="0" w:tplc="EB92E432">
      <w:start w:val="1"/>
      <w:numFmt w:val="bullet"/>
      <w:lvlText w:val=""/>
      <w:lvlJc w:val="left"/>
      <w:pPr>
        <w:tabs>
          <w:tab w:val="num" w:pos="454"/>
        </w:tabs>
        <w:ind w:left="567" w:hanging="283"/>
      </w:pPr>
      <w:rPr>
        <w:rFonts w:ascii="Wingdings" w:hAnsi="Wingdings" w:hint="default"/>
        <w:sz w:val="16"/>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hint="default"/>
      </w:rPr>
    </w:lvl>
    <w:lvl w:ilvl="8" w:tplc="040C0005">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9F5"/>
    <w:rsid w:val="00044DCE"/>
    <w:rsid w:val="000703CB"/>
    <w:rsid w:val="000E12E9"/>
    <w:rsid w:val="000E74A5"/>
    <w:rsid w:val="000F4190"/>
    <w:rsid w:val="00110A27"/>
    <w:rsid w:val="001134C3"/>
    <w:rsid w:val="00127469"/>
    <w:rsid w:val="001A504D"/>
    <w:rsid w:val="001B7CED"/>
    <w:rsid w:val="001C6B7E"/>
    <w:rsid w:val="001D4CFA"/>
    <w:rsid w:val="001D6C03"/>
    <w:rsid w:val="00223C12"/>
    <w:rsid w:val="0028274A"/>
    <w:rsid w:val="00291893"/>
    <w:rsid w:val="00294A52"/>
    <w:rsid w:val="002C6028"/>
    <w:rsid w:val="002D24A4"/>
    <w:rsid w:val="002E46E3"/>
    <w:rsid w:val="002F1C8F"/>
    <w:rsid w:val="002F3E4B"/>
    <w:rsid w:val="002F4CCA"/>
    <w:rsid w:val="003234EB"/>
    <w:rsid w:val="003253D6"/>
    <w:rsid w:val="0033079E"/>
    <w:rsid w:val="00340016"/>
    <w:rsid w:val="003B2EFA"/>
    <w:rsid w:val="003B3201"/>
    <w:rsid w:val="003E3D72"/>
    <w:rsid w:val="0046308B"/>
    <w:rsid w:val="004979A1"/>
    <w:rsid w:val="004C7AC9"/>
    <w:rsid w:val="00522AC1"/>
    <w:rsid w:val="00580FF4"/>
    <w:rsid w:val="005917E8"/>
    <w:rsid w:val="00591936"/>
    <w:rsid w:val="00591C05"/>
    <w:rsid w:val="005A02DE"/>
    <w:rsid w:val="005B09F5"/>
    <w:rsid w:val="005B7848"/>
    <w:rsid w:val="005C4840"/>
    <w:rsid w:val="00635F35"/>
    <w:rsid w:val="00657AB0"/>
    <w:rsid w:val="006B1632"/>
    <w:rsid w:val="006E46EA"/>
    <w:rsid w:val="006E4965"/>
    <w:rsid w:val="006E7CD0"/>
    <w:rsid w:val="00784F16"/>
    <w:rsid w:val="00785980"/>
    <w:rsid w:val="007D1166"/>
    <w:rsid w:val="007E0D25"/>
    <w:rsid w:val="007E0D45"/>
    <w:rsid w:val="00800C0B"/>
    <w:rsid w:val="00821BC9"/>
    <w:rsid w:val="00833B89"/>
    <w:rsid w:val="00850275"/>
    <w:rsid w:val="00871627"/>
    <w:rsid w:val="008A2503"/>
    <w:rsid w:val="008B5062"/>
    <w:rsid w:val="008B5A09"/>
    <w:rsid w:val="008C6D99"/>
    <w:rsid w:val="00915230"/>
    <w:rsid w:val="00964A97"/>
    <w:rsid w:val="0099379C"/>
    <w:rsid w:val="009A76F4"/>
    <w:rsid w:val="009F2CD1"/>
    <w:rsid w:val="00A12D52"/>
    <w:rsid w:val="00A2122E"/>
    <w:rsid w:val="00A27AE9"/>
    <w:rsid w:val="00A33E6B"/>
    <w:rsid w:val="00A34500"/>
    <w:rsid w:val="00A54AF5"/>
    <w:rsid w:val="00A63E5B"/>
    <w:rsid w:val="00AA5F47"/>
    <w:rsid w:val="00B27A3E"/>
    <w:rsid w:val="00B41214"/>
    <w:rsid w:val="00B57F9D"/>
    <w:rsid w:val="00B640F7"/>
    <w:rsid w:val="00B95639"/>
    <w:rsid w:val="00B963C7"/>
    <w:rsid w:val="00BD4AB9"/>
    <w:rsid w:val="00BD5ED6"/>
    <w:rsid w:val="00BF19E5"/>
    <w:rsid w:val="00C15336"/>
    <w:rsid w:val="00C37C70"/>
    <w:rsid w:val="00C51650"/>
    <w:rsid w:val="00C553A0"/>
    <w:rsid w:val="00CA2949"/>
    <w:rsid w:val="00CA6E39"/>
    <w:rsid w:val="00CC081F"/>
    <w:rsid w:val="00D0680D"/>
    <w:rsid w:val="00D24F4B"/>
    <w:rsid w:val="00D40203"/>
    <w:rsid w:val="00D65FD1"/>
    <w:rsid w:val="00D73B38"/>
    <w:rsid w:val="00D9126E"/>
    <w:rsid w:val="00DA0E63"/>
    <w:rsid w:val="00DA4761"/>
    <w:rsid w:val="00E74637"/>
    <w:rsid w:val="00E92118"/>
    <w:rsid w:val="00EA5124"/>
    <w:rsid w:val="00EC6DB1"/>
    <w:rsid w:val="00F122B9"/>
    <w:rsid w:val="00F36055"/>
    <w:rsid w:val="00F435F6"/>
    <w:rsid w:val="00F871E5"/>
    <w:rsid w:val="00F97CA2"/>
    <w:rsid w:val="00FD5A37"/>
    <w:rsid w:val="00FE2668"/>
    <w:rsid w:val="00FE33F1"/>
    <w:rsid w:val="00FF4E3E"/>
    <w:rsid w:val="00FF50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624100"/>
  <w14:defaultImageDpi w14:val="0"/>
  <w15:docId w15:val="{8E3A5C36-AFE6-4920-9617-57313F081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Titre6">
    <w:name w:val="heading 6"/>
    <w:basedOn w:val="Normal"/>
    <w:next w:val="Normal"/>
    <w:link w:val="Titre6Car"/>
    <w:uiPriority w:val="99"/>
    <w:qFormat/>
    <w:rsid w:val="00833B89"/>
    <w:pPr>
      <w:keepNext/>
      <w:tabs>
        <w:tab w:val="left" w:pos="7938"/>
      </w:tabs>
      <w:ind w:left="2832" w:firstLine="708"/>
      <w:outlineLvl w:val="5"/>
    </w:pPr>
    <w:rPr>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uiPriority w:val="9"/>
    <w:semiHidden/>
    <w:locked/>
    <w:rPr>
      <w:rFonts w:asciiTheme="minorHAnsi" w:eastAsiaTheme="minorEastAsia" w:hAnsiTheme="minorHAnsi" w:cs="Times New Roman"/>
      <w:b/>
      <w:bCs/>
    </w:rPr>
  </w:style>
  <w:style w:type="paragraph" w:styleId="Pieddepage">
    <w:name w:val="footer"/>
    <w:basedOn w:val="Normal"/>
    <w:link w:val="PieddepageCar"/>
    <w:uiPriority w:val="99"/>
    <w:rsid w:val="00591C05"/>
    <w:pPr>
      <w:tabs>
        <w:tab w:val="center" w:pos="4536"/>
        <w:tab w:val="right" w:pos="9072"/>
      </w:tabs>
    </w:pPr>
  </w:style>
  <w:style w:type="character" w:customStyle="1" w:styleId="PieddepageCar">
    <w:name w:val="Pied de page Car"/>
    <w:basedOn w:val="Policepardfaut"/>
    <w:link w:val="Pieddepage"/>
    <w:uiPriority w:val="99"/>
    <w:semiHidden/>
    <w:locked/>
    <w:rPr>
      <w:rFonts w:cs="Times New Roman"/>
      <w:sz w:val="24"/>
      <w:szCs w:val="24"/>
    </w:rPr>
  </w:style>
  <w:style w:type="character" w:styleId="Numrodepage">
    <w:name w:val="page number"/>
    <w:basedOn w:val="Policepardfaut"/>
    <w:uiPriority w:val="99"/>
    <w:rsid w:val="00591C05"/>
    <w:rPr>
      <w:rFonts w:cs="Times New Roman"/>
    </w:rPr>
  </w:style>
  <w:style w:type="paragraph" w:styleId="En-tte">
    <w:name w:val="header"/>
    <w:basedOn w:val="Normal"/>
    <w:link w:val="En-tteCar"/>
    <w:uiPriority w:val="99"/>
    <w:rsid w:val="00591C05"/>
    <w:pPr>
      <w:tabs>
        <w:tab w:val="center" w:pos="4536"/>
        <w:tab w:val="right" w:pos="9072"/>
      </w:tabs>
    </w:pPr>
  </w:style>
  <w:style w:type="character" w:customStyle="1" w:styleId="En-tteCar">
    <w:name w:val="En-tête Car"/>
    <w:basedOn w:val="Policepardfaut"/>
    <w:link w:val="En-tte"/>
    <w:uiPriority w:val="99"/>
    <w:semiHidden/>
    <w:locked/>
    <w:rPr>
      <w:rFonts w:cs="Times New Roman"/>
      <w:sz w:val="24"/>
      <w:szCs w:val="24"/>
    </w:rPr>
  </w:style>
  <w:style w:type="paragraph" w:styleId="Titre">
    <w:name w:val="Title"/>
    <w:basedOn w:val="Normal"/>
    <w:link w:val="TitreCar"/>
    <w:qFormat/>
    <w:rsid w:val="00833B89"/>
    <w:pPr>
      <w:jc w:val="center"/>
      <w:outlineLvl w:val="0"/>
    </w:pPr>
    <w:rPr>
      <w:b/>
      <w:szCs w:val="20"/>
    </w:rPr>
  </w:style>
  <w:style w:type="character" w:customStyle="1" w:styleId="TitreCar">
    <w:name w:val="Titre Car"/>
    <w:basedOn w:val="Policepardfaut"/>
    <w:link w:val="Titre"/>
    <w:uiPriority w:val="10"/>
    <w:locked/>
    <w:rPr>
      <w:rFonts w:asciiTheme="majorHAnsi" w:eastAsiaTheme="majorEastAsia" w:hAnsiTheme="majorHAnsi"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2122</Words>
  <Characters>11671</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OCR Document</vt:lpstr>
    </vt:vector>
  </TitlesOfParts>
  <Company>I.R.I.S.</Company>
  <LinksUpToDate>false</LinksUpToDate>
  <CharactersWithSpaces>13766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subject/>
  <dc:creator>Readiris</dc:creator>
  <cp:keywords/>
  <dc:description/>
  <cp:lastModifiedBy>user</cp:lastModifiedBy>
  <cp:revision>18</cp:revision>
  <dcterms:created xsi:type="dcterms:W3CDTF">2018-09-19T07:08:00Z</dcterms:created>
  <dcterms:modified xsi:type="dcterms:W3CDTF">2020-02-18T09:33:00Z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