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A7F" w:rsidRPr="00625A7F" w:rsidRDefault="00625A7F" w:rsidP="00625A7F">
      <w:pPr>
        <w:keepNext/>
        <w:spacing w:after="0" w:line="240" w:lineRule="auto"/>
        <w:jc w:val="center"/>
        <w:outlineLvl w:val="1"/>
        <w:rPr>
          <w:rFonts w:ascii="Arial" w:eastAsia="Times New Roman" w:hAnsi="Arial" w:cs="Arial"/>
          <w:sz w:val="20"/>
          <w:szCs w:val="20"/>
          <w:lang w:eastAsia="fr-FR"/>
        </w:rPr>
      </w:pPr>
      <w:r w:rsidRPr="00625A7F">
        <w:rPr>
          <w:rFonts w:ascii="Arial" w:eastAsia="Times New Roman" w:hAnsi="Arial" w:cs="Arial"/>
          <w:sz w:val="20"/>
          <w:szCs w:val="20"/>
          <w:lang w:eastAsia="fr-FR"/>
        </w:rPr>
        <w:t>LOI N° 99 - 025 DU 19 AOUT 1999</w:t>
      </w:r>
    </w:p>
    <w:p w:rsidR="00625A7F" w:rsidRPr="00625A7F" w:rsidRDefault="00625A7F" w:rsidP="00625A7F">
      <w:pPr>
        <w:spacing w:after="0" w:line="240" w:lineRule="auto"/>
        <w:jc w:val="center"/>
        <w:rPr>
          <w:rFonts w:ascii="Arial" w:eastAsia="Times New Roman" w:hAnsi="Arial" w:cs="Arial"/>
          <w:b/>
          <w:sz w:val="20"/>
          <w:szCs w:val="20"/>
          <w:lang w:eastAsia="fr-FR"/>
        </w:rPr>
      </w:pPr>
      <w:proofErr w:type="gramStart"/>
      <w:r w:rsidRPr="00625A7F">
        <w:rPr>
          <w:rFonts w:ascii="Arial" w:eastAsia="Times New Roman" w:hAnsi="Arial" w:cs="Arial"/>
          <w:b/>
          <w:sz w:val="20"/>
          <w:szCs w:val="20"/>
          <w:lang w:eastAsia="fr-FR"/>
        </w:rPr>
        <w:t>relative</w:t>
      </w:r>
      <w:proofErr w:type="gramEnd"/>
      <w:r w:rsidRPr="00625A7F">
        <w:rPr>
          <w:rFonts w:ascii="Arial" w:eastAsia="Times New Roman" w:hAnsi="Arial" w:cs="Arial"/>
          <w:b/>
          <w:sz w:val="20"/>
          <w:szCs w:val="20"/>
          <w:lang w:eastAsia="fr-FR"/>
        </w:rPr>
        <w:t xml:space="preserve"> à la transparence des entreprises</w:t>
      </w:r>
    </w:p>
    <w:p w:rsidR="00625A7F" w:rsidRPr="00625A7F" w:rsidRDefault="00625A7F" w:rsidP="00625A7F">
      <w:pPr>
        <w:spacing w:after="0" w:line="240" w:lineRule="auto"/>
        <w:ind w:right="72"/>
        <w:jc w:val="center"/>
        <w:rPr>
          <w:rFonts w:ascii="Arial" w:eastAsia="Times New Roman" w:hAnsi="Arial" w:cs="Arial"/>
          <w:i/>
          <w:sz w:val="20"/>
          <w:szCs w:val="20"/>
          <w:lang w:eastAsia="fr-FR"/>
        </w:rPr>
      </w:pPr>
      <w:r w:rsidRPr="00625A7F">
        <w:rPr>
          <w:rFonts w:ascii="Arial" w:eastAsia="Times New Roman" w:hAnsi="Arial" w:cs="Arial"/>
          <w:i/>
          <w:sz w:val="20"/>
          <w:szCs w:val="20"/>
          <w:lang w:eastAsia="fr-FR"/>
        </w:rPr>
        <w:t>(J.O. n° 2595 du 30/08/99, p. 2006 - 2010, édition spéciale; Errata : J.O. n° 2602 du11/10/99, p. 2267)</w:t>
      </w:r>
    </w:p>
    <w:p w:rsidR="00625A7F" w:rsidRPr="00625A7F" w:rsidRDefault="00625A7F" w:rsidP="00625A7F">
      <w:pPr>
        <w:spacing w:after="0" w:line="240" w:lineRule="auto"/>
        <w:ind w:left="567" w:right="-442"/>
        <w:jc w:val="both"/>
        <w:rPr>
          <w:rFonts w:ascii="Arial" w:eastAsia="Times New Roman" w:hAnsi="Arial" w:cs="Arial"/>
          <w:b/>
          <w:sz w:val="20"/>
          <w:szCs w:val="20"/>
          <w:lang w:eastAsia="fr-FR"/>
        </w:rPr>
      </w:pPr>
    </w:p>
    <w:p w:rsidR="00625A7F" w:rsidRPr="00625A7F" w:rsidRDefault="00625A7F" w:rsidP="00625A7F">
      <w:pPr>
        <w:tabs>
          <w:tab w:val="left" w:pos="2552"/>
        </w:tabs>
        <w:spacing w:after="0" w:line="240" w:lineRule="auto"/>
        <w:jc w:val="both"/>
        <w:rPr>
          <w:rFonts w:ascii="Arial" w:eastAsia="Times New Roman" w:hAnsi="Arial" w:cs="Arial"/>
          <w:b/>
          <w:sz w:val="20"/>
          <w:szCs w:val="20"/>
          <w:lang w:eastAsia="fr-FR"/>
        </w:rPr>
      </w:pPr>
      <w:r w:rsidRPr="00625A7F">
        <w:rPr>
          <w:rFonts w:ascii="Arial" w:eastAsia="Times New Roman" w:hAnsi="Arial" w:cs="Arial"/>
          <w:b/>
          <w:sz w:val="20"/>
          <w:szCs w:val="20"/>
          <w:lang w:eastAsia="fr-FR"/>
        </w:rPr>
        <w:t>Article premier</w:t>
      </w:r>
      <w:r w:rsidRPr="00625A7F">
        <w:rPr>
          <w:rFonts w:ascii="Arial" w:eastAsia="Times New Roman" w:hAnsi="Arial" w:cs="Arial"/>
          <w:sz w:val="20"/>
          <w:szCs w:val="20"/>
          <w:lang w:eastAsia="fr-FR"/>
        </w:rPr>
        <w:t xml:space="preserve"> </w:t>
      </w:r>
      <w:r w:rsidRPr="00625A7F">
        <w:rPr>
          <w:rFonts w:ascii="Arial" w:eastAsia="Times New Roman" w:hAnsi="Arial" w:cs="Arial"/>
          <w:b/>
          <w:sz w:val="20"/>
          <w:szCs w:val="20"/>
          <w:lang w:eastAsia="fr-FR"/>
        </w:rPr>
        <w:t>:</w:t>
      </w:r>
    </w:p>
    <w:p w:rsidR="00625A7F" w:rsidRPr="00625A7F" w:rsidRDefault="00625A7F" w:rsidP="00625A7F">
      <w:pPr>
        <w:spacing w:after="0" w:line="240" w:lineRule="auto"/>
        <w:ind w:firstLine="142"/>
        <w:jc w:val="both"/>
        <w:rPr>
          <w:rFonts w:ascii="Arial" w:eastAsia="Times New Roman" w:hAnsi="Arial" w:cs="Arial"/>
          <w:b/>
          <w:sz w:val="20"/>
          <w:szCs w:val="20"/>
          <w:lang w:eastAsia="fr-FR"/>
        </w:rPr>
      </w:pPr>
      <w:r w:rsidRPr="00625A7F">
        <w:rPr>
          <w:rFonts w:ascii="Arial" w:eastAsia="Times New Roman" w:hAnsi="Arial" w:cs="Arial"/>
          <w:sz w:val="20"/>
          <w:szCs w:val="20"/>
          <w:lang w:eastAsia="fr-FR"/>
        </w:rPr>
        <w:t>Le titre II du Code de commerce est abrogé et remplacé par les dispositions suivantes :</w:t>
      </w:r>
    </w:p>
    <w:p w:rsidR="00625A7F" w:rsidRPr="00625A7F" w:rsidRDefault="00625A7F" w:rsidP="00625A7F">
      <w:pPr>
        <w:tabs>
          <w:tab w:val="left" w:pos="2552"/>
        </w:tabs>
        <w:spacing w:after="0" w:line="240" w:lineRule="auto"/>
        <w:ind w:firstLine="142"/>
        <w:jc w:val="both"/>
        <w:rPr>
          <w:rFonts w:ascii="Arial" w:eastAsia="Times New Roman" w:hAnsi="Arial" w:cs="Arial"/>
          <w:b/>
          <w:sz w:val="20"/>
          <w:szCs w:val="20"/>
          <w:lang w:eastAsia="fr-FR"/>
        </w:rPr>
      </w:pPr>
    </w:p>
    <w:p w:rsidR="00625A7F" w:rsidRPr="00625A7F" w:rsidRDefault="00625A7F" w:rsidP="00625A7F">
      <w:pPr>
        <w:spacing w:after="0" w:line="240" w:lineRule="auto"/>
        <w:jc w:val="center"/>
        <w:rPr>
          <w:rFonts w:ascii="Arial" w:eastAsia="Times New Roman" w:hAnsi="Arial" w:cs="Arial"/>
          <w:b/>
          <w:sz w:val="20"/>
          <w:szCs w:val="20"/>
          <w:lang w:eastAsia="fr-FR"/>
        </w:rPr>
      </w:pPr>
      <w:r w:rsidRPr="00625A7F">
        <w:rPr>
          <w:rFonts w:ascii="Arial" w:eastAsia="Times New Roman" w:hAnsi="Arial" w:cs="Arial"/>
          <w:b/>
          <w:sz w:val="20"/>
          <w:szCs w:val="20"/>
          <w:lang w:eastAsia="fr-FR"/>
        </w:rPr>
        <w:t>TITRE II</w:t>
      </w:r>
    </w:p>
    <w:p w:rsidR="00625A7F" w:rsidRPr="00625A7F" w:rsidRDefault="00625A7F" w:rsidP="00625A7F">
      <w:pPr>
        <w:spacing w:after="0" w:line="240" w:lineRule="auto"/>
        <w:jc w:val="center"/>
        <w:rPr>
          <w:rFonts w:ascii="Arial" w:eastAsia="Times New Roman" w:hAnsi="Arial" w:cs="Arial"/>
          <w:b/>
          <w:sz w:val="20"/>
          <w:szCs w:val="20"/>
          <w:lang w:eastAsia="fr-FR"/>
        </w:rPr>
      </w:pPr>
      <w:r w:rsidRPr="00625A7F">
        <w:rPr>
          <w:rFonts w:ascii="Arial" w:eastAsia="Times New Roman" w:hAnsi="Arial" w:cs="Arial"/>
          <w:b/>
          <w:sz w:val="20"/>
          <w:szCs w:val="20"/>
          <w:lang w:eastAsia="fr-FR"/>
        </w:rPr>
        <w:t>DE LA TRANSPARENCE DES ENTREPRISES</w:t>
      </w:r>
    </w:p>
    <w:p w:rsidR="00625A7F" w:rsidRPr="00625A7F" w:rsidRDefault="00625A7F" w:rsidP="00625A7F">
      <w:pPr>
        <w:keepNext/>
        <w:widowControl w:val="0"/>
        <w:spacing w:after="0" w:line="240" w:lineRule="auto"/>
        <w:outlineLvl w:val="0"/>
        <w:rPr>
          <w:rFonts w:ascii="Arial" w:eastAsia="Times New Roman" w:hAnsi="Arial" w:cs="Arial"/>
          <w:b/>
          <w:sz w:val="20"/>
          <w:szCs w:val="20"/>
          <w:lang w:eastAsia="fr-FR"/>
        </w:rPr>
      </w:pPr>
    </w:p>
    <w:p w:rsidR="00625A7F" w:rsidRPr="00625A7F" w:rsidRDefault="00625A7F" w:rsidP="00625A7F">
      <w:pPr>
        <w:keepNext/>
        <w:widowControl w:val="0"/>
        <w:spacing w:after="0" w:line="240" w:lineRule="auto"/>
        <w:jc w:val="center"/>
        <w:outlineLvl w:val="0"/>
        <w:rPr>
          <w:rFonts w:ascii="Arial" w:eastAsia="Times New Roman" w:hAnsi="Arial" w:cs="Arial"/>
          <w:sz w:val="20"/>
          <w:szCs w:val="20"/>
          <w:lang w:eastAsia="fr-FR"/>
        </w:rPr>
      </w:pPr>
      <w:r w:rsidRPr="00625A7F">
        <w:rPr>
          <w:rFonts w:ascii="Arial" w:eastAsia="Times New Roman" w:hAnsi="Arial" w:cs="Arial"/>
          <w:sz w:val="20"/>
          <w:szCs w:val="20"/>
          <w:lang w:eastAsia="fr-FR"/>
        </w:rPr>
        <w:t>SECTION I</w:t>
      </w:r>
    </w:p>
    <w:p w:rsidR="00625A7F" w:rsidRPr="00625A7F" w:rsidRDefault="00625A7F" w:rsidP="00625A7F">
      <w:pPr>
        <w:keepNext/>
        <w:widowControl w:val="0"/>
        <w:spacing w:after="0" w:line="240" w:lineRule="auto"/>
        <w:jc w:val="center"/>
        <w:outlineLvl w:val="0"/>
        <w:rPr>
          <w:rFonts w:ascii="Arial" w:eastAsia="Times New Roman" w:hAnsi="Arial" w:cs="Arial"/>
          <w:sz w:val="20"/>
          <w:szCs w:val="20"/>
          <w:lang w:eastAsia="fr-FR"/>
        </w:rPr>
      </w:pPr>
      <w:r w:rsidRPr="00625A7F">
        <w:rPr>
          <w:rFonts w:ascii="Arial" w:eastAsia="Times New Roman" w:hAnsi="Arial" w:cs="Arial"/>
          <w:sz w:val="20"/>
          <w:szCs w:val="20"/>
          <w:lang w:eastAsia="fr-FR"/>
        </w:rPr>
        <w:t>LE REGISTRE DU COMMERCE ET DES SOCIETES</w:t>
      </w:r>
    </w:p>
    <w:p w:rsidR="00625A7F" w:rsidRPr="00625A7F" w:rsidRDefault="00625A7F" w:rsidP="00625A7F">
      <w:pPr>
        <w:tabs>
          <w:tab w:val="left" w:pos="2552"/>
        </w:tabs>
        <w:spacing w:after="0" w:line="240" w:lineRule="auto"/>
        <w:ind w:firstLine="142"/>
        <w:jc w:val="both"/>
        <w:rPr>
          <w:rFonts w:ascii="Arial" w:eastAsia="Times New Roman" w:hAnsi="Arial" w:cs="Arial"/>
          <w:sz w:val="20"/>
          <w:szCs w:val="20"/>
          <w:lang w:eastAsia="fr-FR"/>
        </w:rPr>
      </w:pPr>
    </w:p>
    <w:p w:rsidR="00625A7F" w:rsidRPr="00625A7F" w:rsidRDefault="00625A7F" w:rsidP="00625A7F">
      <w:pPr>
        <w:spacing w:after="0" w:line="240" w:lineRule="auto"/>
        <w:jc w:val="both"/>
        <w:rPr>
          <w:rFonts w:ascii="Arial" w:eastAsia="Times New Roman" w:hAnsi="Arial" w:cs="Arial"/>
          <w:sz w:val="20"/>
          <w:szCs w:val="20"/>
          <w:lang w:eastAsia="fr-FR"/>
        </w:rPr>
      </w:pPr>
      <w:r w:rsidRPr="00625A7F">
        <w:rPr>
          <w:rFonts w:ascii="Arial" w:eastAsia="Times New Roman" w:hAnsi="Arial" w:cs="Arial"/>
          <w:b/>
          <w:sz w:val="20"/>
          <w:szCs w:val="20"/>
          <w:u w:val="single"/>
          <w:lang w:eastAsia="fr-FR"/>
        </w:rPr>
        <w:t xml:space="preserve">Article 5-1 </w:t>
      </w:r>
      <w:proofErr w:type="gramStart"/>
      <w:r w:rsidRPr="00625A7F">
        <w:rPr>
          <w:rFonts w:ascii="Arial" w:eastAsia="Times New Roman" w:hAnsi="Arial" w:cs="Arial"/>
          <w:sz w:val="20"/>
          <w:szCs w:val="20"/>
          <w:lang w:eastAsia="fr-FR"/>
        </w:rPr>
        <w:t xml:space="preserve">:  </w:t>
      </w:r>
      <w:r w:rsidRPr="00625A7F">
        <w:rPr>
          <w:rFonts w:ascii="Arial" w:eastAsia="Times New Roman" w:hAnsi="Arial" w:cs="Arial"/>
          <w:i/>
          <w:sz w:val="20"/>
          <w:szCs w:val="20"/>
          <w:lang w:eastAsia="fr-FR"/>
        </w:rPr>
        <w:t>Obligation</w:t>
      </w:r>
      <w:proofErr w:type="gramEnd"/>
      <w:r w:rsidRPr="00625A7F">
        <w:rPr>
          <w:rFonts w:ascii="Arial" w:eastAsia="Times New Roman" w:hAnsi="Arial" w:cs="Arial"/>
          <w:i/>
          <w:sz w:val="20"/>
          <w:szCs w:val="20"/>
          <w:lang w:eastAsia="fr-FR"/>
        </w:rPr>
        <w:t xml:space="preserve"> d'immatriculation</w:t>
      </w:r>
    </w:p>
    <w:p w:rsidR="00625A7F" w:rsidRPr="00625A7F" w:rsidRDefault="00625A7F" w:rsidP="00625A7F">
      <w:pPr>
        <w:spacing w:after="0" w:line="240" w:lineRule="auto"/>
        <w:ind w:firstLine="142"/>
        <w:jc w:val="both"/>
        <w:rPr>
          <w:rFonts w:ascii="Arial" w:eastAsia="Times New Roman" w:hAnsi="Arial" w:cs="Arial"/>
          <w:sz w:val="20"/>
          <w:szCs w:val="20"/>
          <w:lang w:eastAsia="fr-FR"/>
        </w:rPr>
      </w:pPr>
      <w:r w:rsidRPr="00625A7F">
        <w:rPr>
          <w:rFonts w:ascii="Arial" w:eastAsia="Times New Roman" w:hAnsi="Arial" w:cs="Arial"/>
          <w:sz w:val="20"/>
          <w:szCs w:val="20"/>
          <w:lang w:eastAsia="fr-FR"/>
        </w:rPr>
        <w:t>Il est tenu un registre du commerce et des sociétés</w:t>
      </w:r>
      <w:r w:rsidR="00F963CA" w:rsidRPr="00625A7F">
        <w:rPr>
          <w:rFonts w:ascii="Arial" w:eastAsia="Times New Roman" w:hAnsi="Arial" w:cs="Arial"/>
          <w:sz w:val="20"/>
          <w:szCs w:val="20"/>
          <w:lang w:eastAsia="fr-FR"/>
        </w:rPr>
        <w:fldChar w:fldCharType="begin"/>
      </w:r>
      <w:r w:rsidRPr="00625A7F">
        <w:rPr>
          <w:rFonts w:ascii="Arial" w:eastAsia="Times New Roman" w:hAnsi="Arial" w:cs="Arial"/>
          <w:sz w:val="20"/>
          <w:szCs w:val="20"/>
          <w:lang w:eastAsia="fr-FR"/>
        </w:rPr>
        <w:instrText>XE "personnes morales:sociétés"</w:instrText>
      </w:r>
      <w:r w:rsidR="00F963CA" w:rsidRPr="00625A7F">
        <w:rPr>
          <w:rFonts w:ascii="Arial" w:eastAsia="Times New Roman" w:hAnsi="Arial" w:cs="Arial"/>
          <w:sz w:val="20"/>
          <w:szCs w:val="20"/>
          <w:lang w:eastAsia="fr-FR"/>
        </w:rPr>
        <w:fldChar w:fldCharType="end"/>
      </w:r>
      <w:r w:rsidRPr="00625A7F">
        <w:rPr>
          <w:rFonts w:ascii="Arial" w:eastAsia="Times New Roman" w:hAnsi="Arial" w:cs="Arial"/>
          <w:sz w:val="20"/>
          <w:szCs w:val="20"/>
          <w:lang w:eastAsia="fr-FR"/>
        </w:rPr>
        <w:t xml:space="preserve"> auquel sont immatriculés, sur leur déclaration </w:t>
      </w:r>
      <w:r w:rsidR="00F963CA" w:rsidRPr="00625A7F">
        <w:rPr>
          <w:rFonts w:ascii="Arial" w:eastAsia="Times New Roman" w:hAnsi="Arial" w:cs="Arial"/>
          <w:sz w:val="20"/>
          <w:szCs w:val="20"/>
          <w:lang w:eastAsia="fr-FR"/>
        </w:rPr>
        <w:fldChar w:fldCharType="begin"/>
      </w:r>
      <w:r w:rsidRPr="00625A7F">
        <w:rPr>
          <w:rFonts w:ascii="Arial" w:eastAsia="Times New Roman" w:hAnsi="Arial" w:cs="Arial"/>
          <w:sz w:val="20"/>
          <w:szCs w:val="20"/>
          <w:lang w:eastAsia="fr-FR"/>
        </w:rPr>
        <w:instrText>XE "déclaration"</w:instrText>
      </w:r>
      <w:r w:rsidR="00F963CA" w:rsidRPr="00625A7F">
        <w:rPr>
          <w:rFonts w:ascii="Arial" w:eastAsia="Times New Roman" w:hAnsi="Arial" w:cs="Arial"/>
          <w:sz w:val="20"/>
          <w:szCs w:val="20"/>
          <w:lang w:eastAsia="fr-FR"/>
        </w:rPr>
        <w:fldChar w:fldCharType="end"/>
      </w:r>
      <w:r w:rsidRPr="00625A7F">
        <w:rPr>
          <w:rFonts w:ascii="Arial" w:eastAsia="Times New Roman" w:hAnsi="Arial" w:cs="Arial"/>
          <w:sz w:val="20"/>
          <w:szCs w:val="20"/>
          <w:lang w:eastAsia="fr-FR"/>
        </w:rPr>
        <w:t>:</w:t>
      </w:r>
    </w:p>
    <w:p w:rsidR="00625A7F" w:rsidRPr="00625A7F" w:rsidRDefault="00625A7F" w:rsidP="00625A7F">
      <w:pPr>
        <w:spacing w:after="0" w:line="240" w:lineRule="auto"/>
        <w:ind w:firstLine="142"/>
        <w:jc w:val="both"/>
        <w:rPr>
          <w:rFonts w:ascii="Arial" w:eastAsia="Times New Roman" w:hAnsi="Arial" w:cs="Arial"/>
          <w:sz w:val="20"/>
          <w:szCs w:val="20"/>
          <w:lang w:eastAsia="fr-FR"/>
        </w:rPr>
      </w:pPr>
      <w:r w:rsidRPr="00625A7F">
        <w:rPr>
          <w:rFonts w:ascii="Arial" w:eastAsia="Times New Roman" w:hAnsi="Arial" w:cs="Arial"/>
          <w:sz w:val="20"/>
          <w:szCs w:val="20"/>
          <w:lang w:eastAsia="fr-FR"/>
        </w:rPr>
        <w:t>1°- les personnes physiques</w:t>
      </w:r>
      <w:r w:rsidR="00F963CA" w:rsidRPr="00625A7F">
        <w:rPr>
          <w:rFonts w:ascii="Arial" w:eastAsia="Times New Roman" w:hAnsi="Arial" w:cs="Arial"/>
          <w:sz w:val="20"/>
          <w:szCs w:val="20"/>
          <w:lang w:eastAsia="fr-FR"/>
        </w:rPr>
        <w:fldChar w:fldCharType="begin"/>
      </w:r>
      <w:r w:rsidRPr="00625A7F">
        <w:rPr>
          <w:rFonts w:ascii="Arial" w:eastAsia="Times New Roman" w:hAnsi="Arial" w:cs="Arial"/>
          <w:sz w:val="20"/>
          <w:szCs w:val="20"/>
          <w:lang w:eastAsia="fr-FR"/>
        </w:rPr>
        <w:instrText>XE "personnes physiques"</w:instrText>
      </w:r>
      <w:r w:rsidR="00F963CA" w:rsidRPr="00625A7F">
        <w:rPr>
          <w:rFonts w:ascii="Arial" w:eastAsia="Times New Roman" w:hAnsi="Arial" w:cs="Arial"/>
          <w:sz w:val="20"/>
          <w:szCs w:val="20"/>
          <w:lang w:eastAsia="fr-FR"/>
        </w:rPr>
        <w:fldChar w:fldCharType="end"/>
      </w:r>
      <w:r w:rsidRPr="00625A7F">
        <w:rPr>
          <w:rFonts w:ascii="Arial" w:eastAsia="Times New Roman" w:hAnsi="Arial" w:cs="Arial"/>
          <w:sz w:val="20"/>
          <w:szCs w:val="20"/>
          <w:lang w:eastAsia="fr-FR"/>
        </w:rPr>
        <w:t xml:space="preserve"> ayant la qualité de commerçant ;</w:t>
      </w:r>
    </w:p>
    <w:p w:rsidR="00625A7F" w:rsidRPr="00625A7F" w:rsidRDefault="00625A7F" w:rsidP="00625A7F">
      <w:pPr>
        <w:spacing w:after="0" w:line="240" w:lineRule="auto"/>
        <w:ind w:firstLine="142"/>
        <w:jc w:val="both"/>
        <w:rPr>
          <w:rFonts w:ascii="Arial" w:eastAsia="Times New Roman" w:hAnsi="Arial" w:cs="Arial"/>
          <w:sz w:val="20"/>
          <w:szCs w:val="20"/>
          <w:lang w:eastAsia="fr-FR"/>
        </w:rPr>
      </w:pPr>
      <w:r w:rsidRPr="00625A7F">
        <w:rPr>
          <w:rFonts w:ascii="Arial" w:eastAsia="Times New Roman" w:hAnsi="Arial" w:cs="Arial"/>
          <w:sz w:val="20"/>
          <w:szCs w:val="20"/>
          <w:lang w:eastAsia="fr-FR"/>
        </w:rPr>
        <w:t>2°- les sociétés</w:t>
      </w:r>
      <w:r w:rsidR="00F963CA" w:rsidRPr="00625A7F">
        <w:rPr>
          <w:rFonts w:ascii="Arial" w:eastAsia="Times New Roman" w:hAnsi="Arial" w:cs="Arial"/>
          <w:sz w:val="20"/>
          <w:szCs w:val="20"/>
          <w:lang w:eastAsia="fr-FR"/>
        </w:rPr>
        <w:fldChar w:fldCharType="begin"/>
      </w:r>
      <w:r w:rsidRPr="00625A7F">
        <w:rPr>
          <w:rFonts w:ascii="Arial" w:eastAsia="Times New Roman" w:hAnsi="Arial" w:cs="Arial"/>
          <w:sz w:val="20"/>
          <w:szCs w:val="20"/>
          <w:lang w:eastAsia="fr-FR"/>
        </w:rPr>
        <w:instrText>XE "personnes morales:sociétés"</w:instrText>
      </w:r>
      <w:r w:rsidR="00F963CA" w:rsidRPr="00625A7F">
        <w:rPr>
          <w:rFonts w:ascii="Arial" w:eastAsia="Times New Roman" w:hAnsi="Arial" w:cs="Arial"/>
          <w:sz w:val="20"/>
          <w:szCs w:val="20"/>
          <w:lang w:eastAsia="fr-FR"/>
        </w:rPr>
        <w:fldChar w:fldCharType="end"/>
      </w:r>
      <w:r w:rsidRPr="00625A7F">
        <w:rPr>
          <w:rFonts w:ascii="Arial" w:eastAsia="Times New Roman" w:hAnsi="Arial" w:cs="Arial"/>
          <w:sz w:val="20"/>
          <w:szCs w:val="20"/>
          <w:lang w:eastAsia="fr-FR"/>
        </w:rPr>
        <w:t xml:space="preserve"> commerciales et groupements d'intérêt économique</w:t>
      </w:r>
      <w:r w:rsidR="00F963CA" w:rsidRPr="00625A7F">
        <w:rPr>
          <w:rFonts w:ascii="Arial" w:eastAsia="Times New Roman" w:hAnsi="Arial" w:cs="Arial"/>
          <w:sz w:val="20"/>
          <w:szCs w:val="20"/>
          <w:lang w:eastAsia="fr-FR"/>
        </w:rPr>
        <w:fldChar w:fldCharType="begin"/>
      </w:r>
      <w:r w:rsidRPr="00625A7F">
        <w:rPr>
          <w:rFonts w:ascii="Arial" w:eastAsia="Times New Roman" w:hAnsi="Arial" w:cs="Arial"/>
          <w:sz w:val="20"/>
          <w:szCs w:val="20"/>
          <w:lang w:eastAsia="fr-FR"/>
        </w:rPr>
        <w:instrText>XE "groupements d'intérêt économique"</w:instrText>
      </w:r>
      <w:r w:rsidR="00F963CA" w:rsidRPr="00625A7F">
        <w:rPr>
          <w:rFonts w:ascii="Arial" w:eastAsia="Times New Roman" w:hAnsi="Arial" w:cs="Arial"/>
          <w:sz w:val="20"/>
          <w:szCs w:val="20"/>
          <w:lang w:eastAsia="fr-FR"/>
        </w:rPr>
        <w:fldChar w:fldCharType="end"/>
      </w:r>
      <w:r w:rsidRPr="00625A7F">
        <w:rPr>
          <w:rFonts w:ascii="Arial" w:eastAsia="Times New Roman" w:hAnsi="Arial" w:cs="Arial"/>
          <w:sz w:val="20"/>
          <w:szCs w:val="20"/>
          <w:lang w:eastAsia="fr-FR"/>
        </w:rPr>
        <w:t xml:space="preserve"> ayant leur siège</w:t>
      </w:r>
      <w:r w:rsidR="00F963CA" w:rsidRPr="00625A7F">
        <w:rPr>
          <w:rFonts w:ascii="Arial" w:eastAsia="Times New Roman" w:hAnsi="Arial" w:cs="Arial"/>
          <w:sz w:val="20"/>
          <w:szCs w:val="20"/>
          <w:lang w:eastAsia="fr-FR"/>
        </w:rPr>
        <w:fldChar w:fldCharType="begin"/>
      </w:r>
      <w:r w:rsidRPr="00625A7F">
        <w:rPr>
          <w:rFonts w:ascii="Arial" w:eastAsia="Times New Roman" w:hAnsi="Arial" w:cs="Arial"/>
          <w:sz w:val="20"/>
          <w:szCs w:val="20"/>
          <w:lang w:eastAsia="fr-FR"/>
        </w:rPr>
        <w:instrText>XE "siège"</w:instrText>
      </w:r>
      <w:r w:rsidR="00F963CA" w:rsidRPr="00625A7F">
        <w:rPr>
          <w:rFonts w:ascii="Arial" w:eastAsia="Times New Roman" w:hAnsi="Arial" w:cs="Arial"/>
          <w:sz w:val="20"/>
          <w:szCs w:val="20"/>
          <w:lang w:eastAsia="fr-FR"/>
        </w:rPr>
        <w:fldChar w:fldCharType="end"/>
      </w:r>
      <w:r w:rsidRPr="00625A7F">
        <w:rPr>
          <w:rFonts w:ascii="Arial" w:eastAsia="Times New Roman" w:hAnsi="Arial" w:cs="Arial"/>
          <w:sz w:val="20"/>
          <w:szCs w:val="20"/>
          <w:lang w:eastAsia="fr-FR"/>
        </w:rPr>
        <w:t xml:space="preserve"> sur le territoire malgache et jouissant de la personnalité morale ;</w:t>
      </w:r>
    </w:p>
    <w:p w:rsidR="00625A7F" w:rsidRPr="00625A7F" w:rsidRDefault="00625A7F" w:rsidP="00625A7F">
      <w:pPr>
        <w:spacing w:after="0" w:line="240" w:lineRule="auto"/>
        <w:ind w:firstLine="142"/>
        <w:jc w:val="both"/>
        <w:rPr>
          <w:rFonts w:ascii="Arial" w:eastAsia="Times New Roman" w:hAnsi="Arial" w:cs="Arial"/>
          <w:sz w:val="20"/>
          <w:szCs w:val="20"/>
          <w:lang w:eastAsia="fr-FR"/>
        </w:rPr>
      </w:pPr>
      <w:r w:rsidRPr="00625A7F">
        <w:rPr>
          <w:rFonts w:ascii="Arial" w:eastAsia="Times New Roman" w:hAnsi="Arial" w:cs="Arial"/>
          <w:sz w:val="20"/>
          <w:szCs w:val="20"/>
          <w:lang w:eastAsia="fr-FR"/>
        </w:rPr>
        <w:t>3°- les sociétés</w:t>
      </w:r>
      <w:r w:rsidR="00F963CA" w:rsidRPr="00625A7F">
        <w:rPr>
          <w:rFonts w:ascii="Arial" w:eastAsia="Times New Roman" w:hAnsi="Arial" w:cs="Arial"/>
          <w:sz w:val="20"/>
          <w:szCs w:val="20"/>
          <w:lang w:eastAsia="fr-FR"/>
        </w:rPr>
        <w:fldChar w:fldCharType="begin"/>
      </w:r>
      <w:r w:rsidRPr="00625A7F">
        <w:rPr>
          <w:rFonts w:ascii="Arial" w:eastAsia="Times New Roman" w:hAnsi="Arial" w:cs="Arial"/>
          <w:sz w:val="20"/>
          <w:szCs w:val="20"/>
          <w:lang w:eastAsia="fr-FR"/>
        </w:rPr>
        <w:instrText>XE "personnes morales:sociétés"</w:instrText>
      </w:r>
      <w:r w:rsidR="00F963CA" w:rsidRPr="00625A7F">
        <w:rPr>
          <w:rFonts w:ascii="Arial" w:eastAsia="Times New Roman" w:hAnsi="Arial" w:cs="Arial"/>
          <w:sz w:val="20"/>
          <w:szCs w:val="20"/>
          <w:lang w:eastAsia="fr-FR"/>
        </w:rPr>
        <w:fldChar w:fldCharType="end"/>
      </w:r>
      <w:r w:rsidRPr="00625A7F">
        <w:rPr>
          <w:rFonts w:ascii="Arial" w:eastAsia="Times New Roman" w:hAnsi="Arial" w:cs="Arial"/>
          <w:sz w:val="20"/>
          <w:szCs w:val="20"/>
          <w:lang w:eastAsia="fr-FR"/>
        </w:rPr>
        <w:t xml:space="preserve"> commerciales dont le siège</w:t>
      </w:r>
      <w:r w:rsidR="00F963CA" w:rsidRPr="00625A7F">
        <w:rPr>
          <w:rFonts w:ascii="Arial" w:eastAsia="Times New Roman" w:hAnsi="Arial" w:cs="Arial"/>
          <w:sz w:val="20"/>
          <w:szCs w:val="20"/>
          <w:lang w:eastAsia="fr-FR"/>
        </w:rPr>
        <w:fldChar w:fldCharType="begin"/>
      </w:r>
      <w:r w:rsidRPr="00625A7F">
        <w:rPr>
          <w:rFonts w:ascii="Arial" w:eastAsia="Times New Roman" w:hAnsi="Arial" w:cs="Arial"/>
          <w:sz w:val="20"/>
          <w:szCs w:val="20"/>
          <w:lang w:eastAsia="fr-FR"/>
        </w:rPr>
        <w:instrText>XE "siège"</w:instrText>
      </w:r>
      <w:r w:rsidR="00F963CA" w:rsidRPr="00625A7F">
        <w:rPr>
          <w:rFonts w:ascii="Arial" w:eastAsia="Times New Roman" w:hAnsi="Arial" w:cs="Arial"/>
          <w:sz w:val="20"/>
          <w:szCs w:val="20"/>
          <w:lang w:eastAsia="fr-FR"/>
        </w:rPr>
        <w:fldChar w:fldCharType="end"/>
      </w:r>
      <w:r w:rsidRPr="00625A7F">
        <w:rPr>
          <w:rFonts w:ascii="Arial" w:eastAsia="Times New Roman" w:hAnsi="Arial" w:cs="Arial"/>
          <w:sz w:val="20"/>
          <w:szCs w:val="20"/>
          <w:lang w:eastAsia="fr-FR"/>
        </w:rPr>
        <w:t xml:space="preserve"> est situé à l'étranger</w:t>
      </w:r>
      <w:r w:rsidR="00F963CA" w:rsidRPr="00625A7F">
        <w:rPr>
          <w:rFonts w:ascii="Arial" w:eastAsia="Times New Roman" w:hAnsi="Arial" w:cs="Arial"/>
          <w:sz w:val="20"/>
          <w:szCs w:val="20"/>
          <w:lang w:eastAsia="fr-FR"/>
        </w:rPr>
        <w:fldChar w:fldCharType="begin"/>
      </w:r>
      <w:r w:rsidRPr="00625A7F">
        <w:rPr>
          <w:rFonts w:ascii="Arial" w:eastAsia="Times New Roman" w:hAnsi="Arial" w:cs="Arial"/>
          <w:sz w:val="20"/>
          <w:szCs w:val="20"/>
          <w:lang w:eastAsia="fr-FR"/>
        </w:rPr>
        <w:instrText>XE "étranger"</w:instrText>
      </w:r>
      <w:r w:rsidR="00F963CA" w:rsidRPr="00625A7F">
        <w:rPr>
          <w:rFonts w:ascii="Arial" w:eastAsia="Times New Roman" w:hAnsi="Arial" w:cs="Arial"/>
          <w:sz w:val="20"/>
          <w:szCs w:val="20"/>
          <w:lang w:eastAsia="fr-FR"/>
        </w:rPr>
        <w:fldChar w:fldCharType="end"/>
      </w:r>
      <w:r w:rsidRPr="00625A7F">
        <w:rPr>
          <w:rFonts w:ascii="Arial" w:eastAsia="Times New Roman" w:hAnsi="Arial" w:cs="Arial"/>
          <w:sz w:val="20"/>
          <w:szCs w:val="20"/>
          <w:lang w:eastAsia="fr-FR"/>
        </w:rPr>
        <w:t xml:space="preserve"> et qui ont un établissement</w:t>
      </w:r>
      <w:r w:rsidR="00F963CA" w:rsidRPr="00625A7F">
        <w:rPr>
          <w:rFonts w:ascii="Arial" w:eastAsia="Times New Roman" w:hAnsi="Arial" w:cs="Arial"/>
          <w:sz w:val="20"/>
          <w:szCs w:val="20"/>
          <w:lang w:eastAsia="fr-FR"/>
        </w:rPr>
        <w:fldChar w:fldCharType="begin"/>
      </w:r>
      <w:r w:rsidRPr="00625A7F">
        <w:rPr>
          <w:rFonts w:ascii="Arial" w:eastAsia="Times New Roman" w:hAnsi="Arial" w:cs="Arial"/>
          <w:sz w:val="20"/>
          <w:szCs w:val="20"/>
          <w:lang w:eastAsia="fr-FR"/>
        </w:rPr>
        <w:instrText>XE "établissement"</w:instrText>
      </w:r>
      <w:r w:rsidR="00F963CA" w:rsidRPr="00625A7F">
        <w:rPr>
          <w:rFonts w:ascii="Arial" w:eastAsia="Times New Roman" w:hAnsi="Arial" w:cs="Arial"/>
          <w:sz w:val="20"/>
          <w:szCs w:val="20"/>
          <w:lang w:eastAsia="fr-FR"/>
        </w:rPr>
        <w:fldChar w:fldCharType="end"/>
      </w:r>
      <w:r w:rsidRPr="00625A7F">
        <w:rPr>
          <w:rFonts w:ascii="Arial" w:eastAsia="Times New Roman" w:hAnsi="Arial" w:cs="Arial"/>
          <w:sz w:val="20"/>
          <w:szCs w:val="20"/>
          <w:lang w:eastAsia="fr-FR"/>
        </w:rPr>
        <w:t xml:space="preserve"> sur le territoire malgache ;</w:t>
      </w:r>
    </w:p>
    <w:p w:rsidR="00625A7F" w:rsidRPr="00625A7F" w:rsidRDefault="00625A7F" w:rsidP="00625A7F">
      <w:pPr>
        <w:spacing w:after="0" w:line="240" w:lineRule="auto"/>
        <w:ind w:firstLine="142"/>
        <w:jc w:val="both"/>
        <w:rPr>
          <w:rFonts w:ascii="Arial" w:eastAsia="Times New Roman" w:hAnsi="Arial" w:cs="Arial"/>
          <w:sz w:val="20"/>
          <w:szCs w:val="20"/>
          <w:lang w:eastAsia="fr-FR"/>
        </w:rPr>
      </w:pPr>
      <w:r w:rsidRPr="00625A7F">
        <w:rPr>
          <w:rFonts w:ascii="Arial" w:eastAsia="Times New Roman" w:hAnsi="Arial" w:cs="Arial"/>
          <w:sz w:val="20"/>
          <w:szCs w:val="20"/>
          <w:lang w:eastAsia="fr-FR"/>
        </w:rPr>
        <w:t>4°- les autres personnes morales</w:t>
      </w:r>
      <w:r w:rsidR="00F963CA" w:rsidRPr="00625A7F">
        <w:rPr>
          <w:rFonts w:ascii="Arial" w:eastAsia="Times New Roman" w:hAnsi="Arial" w:cs="Arial"/>
          <w:sz w:val="20"/>
          <w:szCs w:val="20"/>
          <w:lang w:eastAsia="fr-FR"/>
        </w:rPr>
        <w:fldChar w:fldCharType="begin"/>
      </w:r>
      <w:r w:rsidRPr="00625A7F">
        <w:rPr>
          <w:rFonts w:ascii="Arial" w:eastAsia="Times New Roman" w:hAnsi="Arial" w:cs="Arial"/>
          <w:sz w:val="20"/>
          <w:szCs w:val="20"/>
          <w:lang w:eastAsia="fr-FR"/>
        </w:rPr>
        <w:instrText>XE "personnes morales"</w:instrText>
      </w:r>
      <w:r w:rsidR="00F963CA" w:rsidRPr="00625A7F">
        <w:rPr>
          <w:rFonts w:ascii="Arial" w:eastAsia="Times New Roman" w:hAnsi="Arial" w:cs="Arial"/>
          <w:sz w:val="20"/>
          <w:szCs w:val="20"/>
          <w:lang w:eastAsia="fr-FR"/>
        </w:rPr>
        <w:fldChar w:fldCharType="end"/>
      </w:r>
      <w:r w:rsidRPr="00625A7F">
        <w:rPr>
          <w:rFonts w:ascii="Arial" w:eastAsia="Times New Roman" w:hAnsi="Arial" w:cs="Arial"/>
          <w:sz w:val="20"/>
          <w:szCs w:val="20"/>
          <w:lang w:eastAsia="fr-FR"/>
        </w:rPr>
        <w:t xml:space="preserve"> dont l'immatriculation</w:t>
      </w:r>
      <w:r w:rsidR="00F963CA" w:rsidRPr="00625A7F">
        <w:rPr>
          <w:rFonts w:ascii="Arial" w:eastAsia="Times New Roman" w:hAnsi="Arial" w:cs="Arial"/>
          <w:sz w:val="20"/>
          <w:szCs w:val="20"/>
          <w:lang w:eastAsia="fr-FR"/>
        </w:rPr>
        <w:fldChar w:fldCharType="begin"/>
      </w:r>
      <w:r w:rsidRPr="00625A7F">
        <w:rPr>
          <w:rFonts w:ascii="Arial" w:eastAsia="Times New Roman" w:hAnsi="Arial" w:cs="Arial"/>
          <w:sz w:val="20"/>
          <w:szCs w:val="20"/>
          <w:lang w:eastAsia="fr-FR"/>
        </w:rPr>
        <w:instrText>XE "immatriculation"</w:instrText>
      </w:r>
      <w:r w:rsidR="00F963CA" w:rsidRPr="00625A7F">
        <w:rPr>
          <w:rFonts w:ascii="Arial" w:eastAsia="Times New Roman" w:hAnsi="Arial" w:cs="Arial"/>
          <w:sz w:val="20"/>
          <w:szCs w:val="20"/>
          <w:lang w:eastAsia="fr-FR"/>
        </w:rPr>
        <w:fldChar w:fldCharType="end"/>
      </w:r>
      <w:r w:rsidRPr="00625A7F">
        <w:rPr>
          <w:rFonts w:ascii="Arial" w:eastAsia="Times New Roman" w:hAnsi="Arial" w:cs="Arial"/>
          <w:sz w:val="20"/>
          <w:szCs w:val="20"/>
          <w:lang w:eastAsia="fr-FR"/>
        </w:rPr>
        <w:t xml:space="preserve"> est prévue par des dispositions législatives ou réglementaires particulières ;</w:t>
      </w:r>
    </w:p>
    <w:p w:rsidR="00625A7F" w:rsidRPr="00625A7F" w:rsidRDefault="00625A7F" w:rsidP="00625A7F">
      <w:pPr>
        <w:spacing w:after="0" w:line="240" w:lineRule="auto"/>
        <w:ind w:firstLine="142"/>
        <w:jc w:val="both"/>
        <w:rPr>
          <w:rFonts w:ascii="Arial" w:eastAsia="Times New Roman" w:hAnsi="Arial" w:cs="Arial"/>
          <w:sz w:val="20"/>
          <w:szCs w:val="20"/>
          <w:lang w:eastAsia="fr-FR"/>
        </w:rPr>
      </w:pPr>
      <w:r w:rsidRPr="00625A7F">
        <w:rPr>
          <w:rFonts w:ascii="Arial" w:eastAsia="Times New Roman" w:hAnsi="Arial" w:cs="Arial"/>
          <w:sz w:val="20"/>
          <w:szCs w:val="20"/>
          <w:lang w:eastAsia="fr-FR"/>
        </w:rPr>
        <w:t>5°- les représentations commerciales ou agences commerciales des Etats, collectivités ou établissements publics étrangers</w:t>
      </w:r>
      <w:r w:rsidR="00F963CA" w:rsidRPr="00625A7F">
        <w:rPr>
          <w:rFonts w:ascii="Arial" w:eastAsia="Times New Roman" w:hAnsi="Arial" w:cs="Arial"/>
          <w:sz w:val="20"/>
          <w:szCs w:val="20"/>
          <w:lang w:eastAsia="fr-FR"/>
        </w:rPr>
        <w:fldChar w:fldCharType="begin"/>
      </w:r>
      <w:r w:rsidRPr="00625A7F">
        <w:rPr>
          <w:rFonts w:ascii="Arial" w:eastAsia="Times New Roman" w:hAnsi="Arial" w:cs="Arial"/>
          <w:sz w:val="20"/>
          <w:szCs w:val="20"/>
          <w:lang w:eastAsia="fr-FR"/>
        </w:rPr>
        <w:instrText>XE "étranger"</w:instrText>
      </w:r>
      <w:r w:rsidR="00F963CA" w:rsidRPr="00625A7F">
        <w:rPr>
          <w:rFonts w:ascii="Arial" w:eastAsia="Times New Roman" w:hAnsi="Arial" w:cs="Arial"/>
          <w:sz w:val="20"/>
          <w:szCs w:val="20"/>
          <w:lang w:eastAsia="fr-FR"/>
        </w:rPr>
        <w:fldChar w:fldCharType="end"/>
      </w:r>
      <w:r w:rsidRPr="00625A7F">
        <w:rPr>
          <w:rFonts w:ascii="Arial" w:eastAsia="Times New Roman" w:hAnsi="Arial" w:cs="Arial"/>
          <w:sz w:val="20"/>
          <w:szCs w:val="20"/>
          <w:lang w:eastAsia="fr-FR"/>
        </w:rPr>
        <w:t xml:space="preserve"> établis sur le territoire malgache ;</w:t>
      </w:r>
    </w:p>
    <w:p w:rsidR="00625A7F" w:rsidRPr="00625A7F" w:rsidRDefault="00625A7F" w:rsidP="00625A7F">
      <w:pPr>
        <w:spacing w:after="0" w:line="240" w:lineRule="auto"/>
        <w:ind w:firstLine="142"/>
        <w:jc w:val="both"/>
        <w:rPr>
          <w:rFonts w:ascii="Arial" w:eastAsia="Times New Roman" w:hAnsi="Arial" w:cs="Arial"/>
          <w:sz w:val="20"/>
          <w:szCs w:val="20"/>
          <w:lang w:eastAsia="fr-FR"/>
        </w:rPr>
      </w:pPr>
      <w:r w:rsidRPr="00625A7F">
        <w:rPr>
          <w:rFonts w:ascii="Arial" w:eastAsia="Times New Roman" w:hAnsi="Arial" w:cs="Arial"/>
          <w:sz w:val="20"/>
          <w:szCs w:val="20"/>
          <w:lang w:eastAsia="fr-FR"/>
        </w:rPr>
        <w:t>6°- les établissements publics industriels et commerciaux.</w:t>
      </w:r>
    </w:p>
    <w:p w:rsidR="00625A7F" w:rsidRPr="00625A7F" w:rsidRDefault="00625A7F" w:rsidP="00625A7F">
      <w:pPr>
        <w:tabs>
          <w:tab w:val="left" w:pos="2552"/>
        </w:tabs>
        <w:spacing w:after="0" w:line="240" w:lineRule="auto"/>
        <w:ind w:firstLine="142"/>
        <w:jc w:val="both"/>
        <w:rPr>
          <w:rFonts w:ascii="Arial" w:eastAsia="Times New Roman" w:hAnsi="Arial" w:cs="Arial"/>
          <w:sz w:val="20"/>
          <w:szCs w:val="20"/>
          <w:lang w:eastAsia="fr-FR"/>
        </w:rPr>
      </w:pPr>
    </w:p>
    <w:p w:rsidR="00625A7F" w:rsidRPr="00625A7F" w:rsidRDefault="00625A7F" w:rsidP="00625A7F">
      <w:pPr>
        <w:spacing w:after="0" w:line="240" w:lineRule="auto"/>
        <w:jc w:val="both"/>
        <w:rPr>
          <w:rFonts w:ascii="Arial" w:eastAsia="Times New Roman" w:hAnsi="Arial" w:cs="Arial"/>
          <w:sz w:val="20"/>
          <w:szCs w:val="20"/>
          <w:lang w:eastAsia="fr-FR"/>
        </w:rPr>
      </w:pPr>
      <w:r w:rsidRPr="00625A7F">
        <w:rPr>
          <w:rFonts w:ascii="Arial" w:eastAsia="Times New Roman" w:hAnsi="Arial" w:cs="Arial"/>
          <w:b/>
          <w:sz w:val="20"/>
          <w:szCs w:val="20"/>
          <w:u w:val="single"/>
          <w:lang w:eastAsia="fr-FR"/>
        </w:rPr>
        <w:t>Art. 5-2</w:t>
      </w:r>
      <w:r w:rsidRPr="00625A7F">
        <w:rPr>
          <w:rFonts w:ascii="Arial" w:eastAsia="Times New Roman" w:hAnsi="Arial" w:cs="Arial"/>
          <w:b/>
          <w:sz w:val="20"/>
          <w:szCs w:val="20"/>
          <w:lang w:eastAsia="fr-FR"/>
        </w:rPr>
        <w:t xml:space="preserve"> :</w:t>
      </w:r>
      <w:r w:rsidRPr="00625A7F">
        <w:rPr>
          <w:rFonts w:ascii="Arial" w:eastAsia="Times New Roman" w:hAnsi="Arial" w:cs="Arial"/>
          <w:sz w:val="20"/>
          <w:szCs w:val="20"/>
          <w:lang w:eastAsia="fr-FR"/>
        </w:rPr>
        <w:t xml:space="preserve"> </w:t>
      </w:r>
      <w:r w:rsidRPr="00625A7F">
        <w:rPr>
          <w:rFonts w:ascii="Arial" w:eastAsia="Times New Roman" w:hAnsi="Arial" w:cs="Arial"/>
          <w:i/>
          <w:sz w:val="20"/>
          <w:szCs w:val="20"/>
          <w:lang w:eastAsia="fr-FR"/>
        </w:rPr>
        <w:t>Registre du commerce et des sociétés</w:t>
      </w:r>
      <w:r w:rsidRPr="00625A7F">
        <w:rPr>
          <w:rFonts w:ascii="Arial" w:eastAsia="Times New Roman" w:hAnsi="Arial" w:cs="Arial"/>
          <w:sz w:val="20"/>
          <w:szCs w:val="20"/>
          <w:lang w:eastAsia="fr-FR"/>
        </w:rPr>
        <w:t xml:space="preserve"> </w:t>
      </w:r>
    </w:p>
    <w:p w:rsidR="00625A7F" w:rsidRPr="00625A7F" w:rsidRDefault="00625A7F" w:rsidP="00625A7F">
      <w:pPr>
        <w:spacing w:after="0" w:line="240" w:lineRule="auto"/>
        <w:ind w:firstLine="142"/>
        <w:jc w:val="both"/>
        <w:rPr>
          <w:rFonts w:ascii="Arial" w:eastAsia="Times New Roman" w:hAnsi="Arial" w:cs="Arial"/>
          <w:sz w:val="20"/>
          <w:szCs w:val="20"/>
          <w:lang w:eastAsia="fr-FR"/>
        </w:rPr>
      </w:pPr>
      <w:r w:rsidRPr="00625A7F">
        <w:rPr>
          <w:rFonts w:ascii="Arial" w:eastAsia="Times New Roman" w:hAnsi="Arial" w:cs="Arial"/>
          <w:sz w:val="20"/>
          <w:szCs w:val="20"/>
          <w:lang w:eastAsia="fr-FR"/>
        </w:rPr>
        <w:t>Le  registre du commerce et des sociétés se subdivise en un registre local</w:t>
      </w:r>
      <w:r w:rsidR="00F963CA" w:rsidRPr="00625A7F">
        <w:rPr>
          <w:rFonts w:ascii="Arial" w:eastAsia="Times New Roman" w:hAnsi="Arial" w:cs="Arial"/>
          <w:sz w:val="20"/>
          <w:szCs w:val="20"/>
          <w:lang w:eastAsia="fr-FR"/>
        </w:rPr>
        <w:fldChar w:fldCharType="begin"/>
      </w:r>
      <w:r w:rsidRPr="00625A7F">
        <w:rPr>
          <w:rFonts w:ascii="Arial" w:eastAsia="Times New Roman" w:hAnsi="Arial" w:cs="Arial"/>
          <w:sz w:val="20"/>
          <w:szCs w:val="20"/>
          <w:lang w:eastAsia="fr-FR"/>
        </w:rPr>
        <w:instrText>XE "registre local"</w:instrText>
      </w:r>
      <w:r w:rsidR="00F963CA" w:rsidRPr="00625A7F">
        <w:rPr>
          <w:rFonts w:ascii="Arial" w:eastAsia="Times New Roman" w:hAnsi="Arial" w:cs="Arial"/>
          <w:sz w:val="20"/>
          <w:szCs w:val="20"/>
          <w:lang w:eastAsia="fr-FR"/>
        </w:rPr>
        <w:fldChar w:fldCharType="end"/>
      </w:r>
      <w:r w:rsidRPr="00625A7F">
        <w:rPr>
          <w:rFonts w:ascii="Arial" w:eastAsia="Times New Roman" w:hAnsi="Arial" w:cs="Arial"/>
          <w:sz w:val="20"/>
          <w:szCs w:val="20"/>
          <w:lang w:eastAsia="fr-FR"/>
        </w:rPr>
        <w:t xml:space="preserve"> tenu au greffe du tribunal de première instance </w:t>
      </w:r>
      <w:r w:rsidR="00F963CA" w:rsidRPr="00625A7F">
        <w:rPr>
          <w:rFonts w:ascii="Arial" w:eastAsia="Times New Roman" w:hAnsi="Arial" w:cs="Arial"/>
          <w:sz w:val="20"/>
          <w:szCs w:val="20"/>
          <w:lang w:eastAsia="fr-FR"/>
        </w:rPr>
        <w:fldChar w:fldCharType="begin"/>
      </w:r>
      <w:r w:rsidRPr="00625A7F">
        <w:rPr>
          <w:rFonts w:ascii="Arial" w:eastAsia="Times New Roman" w:hAnsi="Arial" w:cs="Arial"/>
          <w:sz w:val="20"/>
          <w:szCs w:val="20"/>
          <w:lang w:eastAsia="fr-FR"/>
        </w:rPr>
        <w:instrText>XE "juge commis"</w:instrText>
      </w:r>
      <w:r w:rsidR="00F963CA" w:rsidRPr="00625A7F">
        <w:rPr>
          <w:rFonts w:ascii="Arial" w:eastAsia="Times New Roman" w:hAnsi="Arial" w:cs="Arial"/>
          <w:sz w:val="20"/>
          <w:szCs w:val="20"/>
          <w:lang w:eastAsia="fr-FR"/>
        </w:rPr>
        <w:fldChar w:fldCharType="end"/>
      </w:r>
      <w:r w:rsidRPr="00625A7F">
        <w:rPr>
          <w:rFonts w:ascii="Arial" w:eastAsia="Times New Roman" w:hAnsi="Arial" w:cs="Arial"/>
          <w:sz w:val="20"/>
          <w:szCs w:val="20"/>
          <w:lang w:eastAsia="fr-FR"/>
        </w:rPr>
        <w:t>et le registre national</w:t>
      </w:r>
      <w:r w:rsidR="00F963CA" w:rsidRPr="00625A7F">
        <w:rPr>
          <w:rFonts w:ascii="Arial" w:eastAsia="Times New Roman" w:hAnsi="Arial" w:cs="Arial"/>
          <w:sz w:val="20"/>
          <w:szCs w:val="20"/>
          <w:lang w:eastAsia="fr-FR"/>
        </w:rPr>
        <w:fldChar w:fldCharType="begin"/>
      </w:r>
      <w:r w:rsidRPr="00625A7F">
        <w:rPr>
          <w:rFonts w:ascii="Arial" w:eastAsia="Times New Roman" w:hAnsi="Arial" w:cs="Arial"/>
          <w:sz w:val="20"/>
          <w:szCs w:val="20"/>
          <w:lang w:eastAsia="fr-FR"/>
        </w:rPr>
        <w:instrText>XE "registre national"</w:instrText>
      </w:r>
      <w:r w:rsidR="00F963CA" w:rsidRPr="00625A7F">
        <w:rPr>
          <w:rFonts w:ascii="Arial" w:eastAsia="Times New Roman" w:hAnsi="Arial" w:cs="Arial"/>
          <w:sz w:val="20"/>
          <w:szCs w:val="20"/>
          <w:lang w:eastAsia="fr-FR"/>
        </w:rPr>
        <w:fldChar w:fldCharType="end"/>
      </w:r>
      <w:r w:rsidRPr="00625A7F">
        <w:rPr>
          <w:rFonts w:ascii="Arial" w:eastAsia="Times New Roman" w:hAnsi="Arial" w:cs="Arial"/>
          <w:sz w:val="20"/>
          <w:szCs w:val="20"/>
          <w:lang w:eastAsia="fr-FR"/>
        </w:rPr>
        <w:t xml:space="preserve"> tenu au Ministère de la Justice qui centralise un second original des registres tenus par chaque greffe. Les dossiers sont conservés et mis à jour dans les mêmes conditions que ceux tenus par les greffes.</w:t>
      </w:r>
    </w:p>
    <w:p w:rsidR="00625A7F" w:rsidRPr="00625A7F" w:rsidRDefault="00625A7F" w:rsidP="00625A7F">
      <w:pPr>
        <w:spacing w:after="0" w:line="240" w:lineRule="auto"/>
        <w:ind w:firstLine="142"/>
        <w:jc w:val="both"/>
        <w:rPr>
          <w:rFonts w:ascii="Arial" w:eastAsia="Times New Roman" w:hAnsi="Arial" w:cs="Arial"/>
          <w:sz w:val="20"/>
          <w:szCs w:val="20"/>
          <w:lang w:eastAsia="fr-FR"/>
        </w:rPr>
      </w:pPr>
    </w:p>
    <w:p w:rsidR="00625A7F" w:rsidRPr="00625A7F" w:rsidRDefault="00625A7F" w:rsidP="00625A7F">
      <w:pPr>
        <w:spacing w:after="0" w:line="240" w:lineRule="auto"/>
        <w:ind w:firstLine="142"/>
        <w:jc w:val="both"/>
        <w:rPr>
          <w:rFonts w:ascii="Arial" w:eastAsia="Times New Roman" w:hAnsi="Arial" w:cs="Arial"/>
          <w:sz w:val="20"/>
          <w:szCs w:val="20"/>
          <w:lang w:eastAsia="fr-FR"/>
        </w:rPr>
      </w:pPr>
      <w:r w:rsidRPr="00625A7F">
        <w:rPr>
          <w:rFonts w:ascii="Arial" w:eastAsia="Times New Roman" w:hAnsi="Arial" w:cs="Arial"/>
          <w:sz w:val="20"/>
          <w:szCs w:val="20"/>
          <w:lang w:eastAsia="fr-FR"/>
        </w:rPr>
        <w:t xml:space="preserve">Le registre comprend : </w:t>
      </w:r>
    </w:p>
    <w:p w:rsidR="00625A7F" w:rsidRPr="00625A7F" w:rsidRDefault="00625A7F" w:rsidP="00625A7F">
      <w:pPr>
        <w:spacing w:after="0" w:line="240" w:lineRule="auto"/>
        <w:ind w:firstLine="142"/>
        <w:jc w:val="both"/>
        <w:rPr>
          <w:rFonts w:ascii="Arial" w:eastAsia="Times New Roman" w:hAnsi="Arial" w:cs="Arial"/>
          <w:sz w:val="20"/>
          <w:szCs w:val="20"/>
          <w:lang w:eastAsia="fr-FR"/>
        </w:rPr>
      </w:pPr>
      <w:r w:rsidRPr="00625A7F">
        <w:rPr>
          <w:rFonts w:ascii="Arial" w:eastAsia="Times New Roman" w:hAnsi="Arial" w:cs="Arial"/>
          <w:sz w:val="20"/>
          <w:szCs w:val="20"/>
          <w:lang w:eastAsia="fr-FR"/>
        </w:rPr>
        <w:t>1° Un fichier alphabétique des personnes physiques</w:t>
      </w:r>
      <w:r w:rsidR="00F963CA" w:rsidRPr="00625A7F">
        <w:rPr>
          <w:rFonts w:ascii="Arial" w:eastAsia="Times New Roman" w:hAnsi="Arial" w:cs="Arial"/>
          <w:sz w:val="20"/>
          <w:szCs w:val="20"/>
          <w:lang w:eastAsia="fr-FR"/>
        </w:rPr>
        <w:fldChar w:fldCharType="begin"/>
      </w:r>
      <w:r w:rsidRPr="00625A7F">
        <w:rPr>
          <w:rFonts w:ascii="Arial" w:eastAsia="Times New Roman" w:hAnsi="Arial" w:cs="Arial"/>
          <w:sz w:val="20"/>
          <w:szCs w:val="20"/>
          <w:lang w:eastAsia="fr-FR"/>
        </w:rPr>
        <w:instrText>XE "personnes physiques"</w:instrText>
      </w:r>
      <w:r w:rsidR="00F963CA" w:rsidRPr="00625A7F">
        <w:rPr>
          <w:rFonts w:ascii="Arial" w:eastAsia="Times New Roman" w:hAnsi="Arial" w:cs="Arial"/>
          <w:sz w:val="20"/>
          <w:szCs w:val="20"/>
          <w:lang w:eastAsia="fr-FR"/>
        </w:rPr>
        <w:fldChar w:fldCharType="end"/>
      </w:r>
      <w:r w:rsidRPr="00625A7F">
        <w:rPr>
          <w:rFonts w:ascii="Arial" w:eastAsia="Times New Roman" w:hAnsi="Arial" w:cs="Arial"/>
          <w:sz w:val="20"/>
          <w:szCs w:val="20"/>
          <w:lang w:eastAsia="fr-FR"/>
        </w:rPr>
        <w:t xml:space="preserve"> et morales immatriculées dans le ressort du tribunal. Ce   fichier, qui peut être tenu selon un procédé informatique, indique : </w:t>
      </w:r>
    </w:p>
    <w:p w:rsidR="00625A7F" w:rsidRPr="00625A7F" w:rsidRDefault="00625A7F" w:rsidP="00625A7F">
      <w:pPr>
        <w:spacing w:after="0" w:line="240" w:lineRule="auto"/>
        <w:ind w:firstLine="142"/>
        <w:jc w:val="both"/>
        <w:rPr>
          <w:rFonts w:ascii="Arial" w:eastAsia="Times New Roman" w:hAnsi="Arial" w:cs="Arial"/>
          <w:sz w:val="20"/>
          <w:szCs w:val="20"/>
          <w:lang w:eastAsia="fr-FR"/>
        </w:rPr>
      </w:pPr>
    </w:p>
    <w:p w:rsidR="00625A7F" w:rsidRPr="00625A7F" w:rsidRDefault="00625A7F" w:rsidP="00625A7F">
      <w:pPr>
        <w:spacing w:after="0" w:line="240" w:lineRule="auto"/>
        <w:ind w:firstLine="142"/>
        <w:jc w:val="both"/>
        <w:rPr>
          <w:rFonts w:ascii="Arial" w:eastAsia="Times New Roman" w:hAnsi="Arial" w:cs="Arial"/>
          <w:sz w:val="20"/>
          <w:szCs w:val="20"/>
          <w:lang w:eastAsia="fr-FR"/>
        </w:rPr>
      </w:pPr>
      <w:r w:rsidRPr="00625A7F">
        <w:rPr>
          <w:rFonts w:ascii="Arial" w:eastAsia="Times New Roman" w:hAnsi="Arial" w:cs="Arial"/>
          <w:sz w:val="20"/>
          <w:szCs w:val="20"/>
          <w:lang w:eastAsia="fr-FR"/>
        </w:rPr>
        <w:t xml:space="preserve">   </w:t>
      </w:r>
      <w:proofErr w:type="gramStart"/>
      <w:r w:rsidRPr="00625A7F">
        <w:rPr>
          <w:rFonts w:ascii="Arial" w:eastAsia="Times New Roman" w:hAnsi="Arial" w:cs="Arial"/>
          <w:sz w:val="20"/>
          <w:szCs w:val="20"/>
          <w:lang w:eastAsia="fr-FR"/>
        </w:rPr>
        <w:t>i )</w:t>
      </w:r>
      <w:proofErr w:type="gramEnd"/>
      <w:r w:rsidRPr="00625A7F">
        <w:rPr>
          <w:rFonts w:ascii="Arial" w:eastAsia="Times New Roman" w:hAnsi="Arial" w:cs="Arial"/>
          <w:sz w:val="20"/>
          <w:szCs w:val="20"/>
          <w:lang w:eastAsia="fr-FR"/>
        </w:rPr>
        <w:t xml:space="preserve"> Pour les personnes physiques</w:t>
      </w:r>
      <w:r w:rsidR="00F963CA" w:rsidRPr="00625A7F">
        <w:rPr>
          <w:rFonts w:ascii="Arial" w:eastAsia="Times New Roman" w:hAnsi="Arial" w:cs="Arial"/>
          <w:sz w:val="20"/>
          <w:szCs w:val="20"/>
          <w:lang w:eastAsia="fr-FR"/>
        </w:rPr>
        <w:fldChar w:fldCharType="begin"/>
      </w:r>
      <w:r w:rsidRPr="00625A7F">
        <w:rPr>
          <w:rFonts w:ascii="Arial" w:eastAsia="Times New Roman" w:hAnsi="Arial" w:cs="Arial"/>
          <w:sz w:val="20"/>
          <w:szCs w:val="20"/>
          <w:lang w:eastAsia="fr-FR"/>
        </w:rPr>
        <w:instrText>XE "personnes physiques"</w:instrText>
      </w:r>
      <w:r w:rsidR="00F963CA" w:rsidRPr="00625A7F">
        <w:rPr>
          <w:rFonts w:ascii="Arial" w:eastAsia="Times New Roman" w:hAnsi="Arial" w:cs="Arial"/>
          <w:sz w:val="20"/>
          <w:szCs w:val="20"/>
          <w:lang w:eastAsia="fr-FR"/>
        </w:rPr>
        <w:fldChar w:fldCharType="end"/>
      </w:r>
      <w:r w:rsidRPr="00625A7F">
        <w:rPr>
          <w:rFonts w:ascii="Arial" w:eastAsia="Times New Roman" w:hAnsi="Arial" w:cs="Arial"/>
          <w:sz w:val="20"/>
          <w:szCs w:val="20"/>
          <w:lang w:eastAsia="fr-FR"/>
        </w:rPr>
        <w:t>, leurs noms, prénoms, date et lieu de naissance, la nature de l'activité</w:t>
      </w:r>
      <w:r w:rsidR="00F963CA" w:rsidRPr="00625A7F">
        <w:rPr>
          <w:rFonts w:ascii="Arial" w:eastAsia="Times New Roman" w:hAnsi="Arial" w:cs="Arial"/>
          <w:sz w:val="20"/>
          <w:szCs w:val="20"/>
          <w:lang w:eastAsia="fr-FR"/>
        </w:rPr>
        <w:fldChar w:fldCharType="begin"/>
      </w:r>
      <w:r w:rsidRPr="00625A7F">
        <w:rPr>
          <w:rFonts w:ascii="Arial" w:eastAsia="Times New Roman" w:hAnsi="Arial" w:cs="Arial"/>
          <w:sz w:val="20"/>
          <w:szCs w:val="20"/>
          <w:lang w:eastAsia="fr-FR"/>
        </w:rPr>
        <w:instrText>XE "activité"</w:instrText>
      </w:r>
      <w:r w:rsidR="00F963CA" w:rsidRPr="00625A7F">
        <w:rPr>
          <w:rFonts w:ascii="Arial" w:eastAsia="Times New Roman" w:hAnsi="Arial" w:cs="Arial"/>
          <w:sz w:val="20"/>
          <w:szCs w:val="20"/>
          <w:lang w:eastAsia="fr-FR"/>
        </w:rPr>
        <w:fldChar w:fldCharType="end"/>
      </w:r>
      <w:r w:rsidRPr="00625A7F">
        <w:rPr>
          <w:rFonts w:ascii="Arial" w:eastAsia="Times New Roman" w:hAnsi="Arial" w:cs="Arial"/>
          <w:sz w:val="20"/>
          <w:szCs w:val="20"/>
          <w:lang w:eastAsia="fr-FR"/>
        </w:rPr>
        <w:t xml:space="preserve"> exercée et l'adresse</w:t>
      </w:r>
      <w:r w:rsidR="00F963CA" w:rsidRPr="00625A7F">
        <w:rPr>
          <w:rFonts w:ascii="Arial" w:eastAsia="Times New Roman" w:hAnsi="Arial" w:cs="Arial"/>
          <w:sz w:val="20"/>
          <w:szCs w:val="20"/>
          <w:lang w:eastAsia="fr-FR"/>
        </w:rPr>
        <w:fldChar w:fldCharType="begin"/>
      </w:r>
      <w:r w:rsidRPr="00625A7F">
        <w:rPr>
          <w:rFonts w:ascii="Arial" w:eastAsia="Times New Roman" w:hAnsi="Arial" w:cs="Arial"/>
          <w:sz w:val="20"/>
          <w:szCs w:val="20"/>
          <w:lang w:eastAsia="fr-FR"/>
        </w:rPr>
        <w:instrText>XE "adresse"</w:instrText>
      </w:r>
      <w:r w:rsidR="00F963CA" w:rsidRPr="00625A7F">
        <w:rPr>
          <w:rFonts w:ascii="Arial" w:eastAsia="Times New Roman" w:hAnsi="Arial" w:cs="Arial"/>
          <w:sz w:val="20"/>
          <w:szCs w:val="20"/>
          <w:lang w:eastAsia="fr-FR"/>
        </w:rPr>
        <w:fldChar w:fldCharType="end"/>
      </w:r>
      <w:r w:rsidRPr="00625A7F">
        <w:rPr>
          <w:rFonts w:ascii="Arial" w:eastAsia="Times New Roman" w:hAnsi="Arial" w:cs="Arial"/>
          <w:sz w:val="20"/>
          <w:szCs w:val="20"/>
          <w:lang w:eastAsia="fr-FR"/>
        </w:rPr>
        <w:t xml:space="preserve"> du principal établissement </w:t>
      </w:r>
      <w:r w:rsidR="00F963CA" w:rsidRPr="00625A7F">
        <w:rPr>
          <w:rFonts w:ascii="Arial" w:eastAsia="Times New Roman" w:hAnsi="Arial" w:cs="Arial"/>
          <w:sz w:val="20"/>
          <w:szCs w:val="20"/>
          <w:lang w:eastAsia="fr-FR"/>
        </w:rPr>
        <w:fldChar w:fldCharType="begin"/>
      </w:r>
      <w:r w:rsidRPr="00625A7F">
        <w:rPr>
          <w:rFonts w:ascii="Arial" w:eastAsia="Times New Roman" w:hAnsi="Arial" w:cs="Arial"/>
          <w:sz w:val="20"/>
          <w:szCs w:val="20"/>
          <w:lang w:eastAsia="fr-FR"/>
        </w:rPr>
        <w:instrText>XE "établissement"</w:instrText>
      </w:r>
      <w:r w:rsidR="00F963CA" w:rsidRPr="00625A7F">
        <w:rPr>
          <w:rFonts w:ascii="Arial" w:eastAsia="Times New Roman" w:hAnsi="Arial" w:cs="Arial"/>
          <w:sz w:val="20"/>
          <w:szCs w:val="20"/>
          <w:lang w:eastAsia="fr-FR"/>
        </w:rPr>
        <w:fldChar w:fldCharType="end"/>
      </w:r>
      <w:r w:rsidRPr="00625A7F">
        <w:rPr>
          <w:rFonts w:ascii="Arial" w:eastAsia="Times New Roman" w:hAnsi="Arial" w:cs="Arial"/>
          <w:sz w:val="20"/>
          <w:szCs w:val="20"/>
          <w:lang w:eastAsia="fr-FR"/>
        </w:rPr>
        <w:t xml:space="preserve">;   </w:t>
      </w:r>
    </w:p>
    <w:p w:rsidR="00625A7F" w:rsidRPr="00625A7F" w:rsidRDefault="00625A7F" w:rsidP="00625A7F">
      <w:pPr>
        <w:spacing w:after="0" w:line="240" w:lineRule="auto"/>
        <w:ind w:firstLine="142"/>
        <w:jc w:val="both"/>
        <w:rPr>
          <w:rFonts w:ascii="Arial" w:eastAsia="Times New Roman" w:hAnsi="Arial" w:cs="Arial"/>
          <w:sz w:val="20"/>
          <w:szCs w:val="20"/>
          <w:lang w:eastAsia="fr-FR"/>
        </w:rPr>
      </w:pPr>
      <w:r w:rsidRPr="00625A7F">
        <w:rPr>
          <w:rFonts w:ascii="Arial" w:eastAsia="Times New Roman" w:hAnsi="Arial" w:cs="Arial"/>
          <w:sz w:val="20"/>
          <w:szCs w:val="20"/>
          <w:lang w:eastAsia="fr-FR"/>
        </w:rPr>
        <w:t>ii)  Pour les sociétés</w:t>
      </w:r>
      <w:r w:rsidR="00F963CA" w:rsidRPr="00625A7F">
        <w:rPr>
          <w:rFonts w:ascii="Arial" w:eastAsia="Times New Roman" w:hAnsi="Arial" w:cs="Arial"/>
          <w:sz w:val="20"/>
          <w:szCs w:val="20"/>
          <w:lang w:eastAsia="fr-FR"/>
        </w:rPr>
        <w:fldChar w:fldCharType="begin"/>
      </w:r>
      <w:r w:rsidRPr="00625A7F">
        <w:rPr>
          <w:rFonts w:ascii="Arial" w:eastAsia="Times New Roman" w:hAnsi="Arial" w:cs="Arial"/>
          <w:sz w:val="20"/>
          <w:szCs w:val="20"/>
          <w:lang w:eastAsia="fr-FR"/>
        </w:rPr>
        <w:instrText>XE "personnes morales:sociétés"</w:instrText>
      </w:r>
      <w:r w:rsidR="00F963CA" w:rsidRPr="00625A7F">
        <w:rPr>
          <w:rFonts w:ascii="Arial" w:eastAsia="Times New Roman" w:hAnsi="Arial" w:cs="Arial"/>
          <w:sz w:val="20"/>
          <w:szCs w:val="20"/>
          <w:lang w:eastAsia="fr-FR"/>
        </w:rPr>
        <w:fldChar w:fldCharType="end"/>
      </w:r>
      <w:r w:rsidRPr="00625A7F">
        <w:rPr>
          <w:rFonts w:ascii="Arial" w:eastAsia="Times New Roman" w:hAnsi="Arial" w:cs="Arial"/>
          <w:sz w:val="20"/>
          <w:szCs w:val="20"/>
          <w:lang w:eastAsia="fr-FR"/>
        </w:rPr>
        <w:t>, la forme juridique et, le cas échéant, le statut légal particulier, la raison sociale</w:t>
      </w:r>
      <w:r w:rsidR="00F963CA" w:rsidRPr="00625A7F">
        <w:rPr>
          <w:rFonts w:ascii="Arial" w:eastAsia="Times New Roman" w:hAnsi="Arial" w:cs="Arial"/>
          <w:sz w:val="20"/>
          <w:szCs w:val="20"/>
          <w:lang w:eastAsia="fr-FR"/>
        </w:rPr>
        <w:fldChar w:fldCharType="begin"/>
      </w:r>
      <w:r w:rsidRPr="00625A7F">
        <w:rPr>
          <w:rFonts w:ascii="Arial" w:eastAsia="Times New Roman" w:hAnsi="Arial" w:cs="Arial"/>
          <w:sz w:val="20"/>
          <w:szCs w:val="20"/>
          <w:lang w:eastAsia="fr-FR"/>
        </w:rPr>
        <w:instrText>XE "raison sociale"</w:instrText>
      </w:r>
      <w:r w:rsidR="00F963CA" w:rsidRPr="00625A7F">
        <w:rPr>
          <w:rFonts w:ascii="Arial" w:eastAsia="Times New Roman" w:hAnsi="Arial" w:cs="Arial"/>
          <w:sz w:val="20"/>
          <w:szCs w:val="20"/>
          <w:lang w:eastAsia="fr-FR"/>
        </w:rPr>
        <w:fldChar w:fldCharType="end"/>
      </w:r>
      <w:r w:rsidRPr="00625A7F">
        <w:rPr>
          <w:rFonts w:ascii="Arial" w:eastAsia="Times New Roman" w:hAnsi="Arial" w:cs="Arial"/>
          <w:sz w:val="20"/>
          <w:szCs w:val="20"/>
          <w:lang w:eastAsia="fr-FR"/>
        </w:rPr>
        <w:t xml:space="preserve"> ou la dénomination</w:t>
      </w:r>
      <w:r w:rsidR="00F963CA" w:rsidRPr="00625A7F">
        <w:rPr>
          <w:rFonts w:ascii="Arial" w:eastAsia="Times New Roman" w:hAnsi="Arial" w:cs="Arial"/>
          <w:sz w:val="20"/>
          <w:szCs w:val="20"/>
          <w:lang w:eastAsia="fr-FR"/>
        </w:rPr>
        <w:fldChar w:fldCharType="begin"/>
      </w:r>
      <w:r w:rsidRPr="00625A7F">
        <w:rPr>
          <w:rFonts w:ascii="Arial" w:eastAsia="Times New Roman" w:hAnsi="Arial" w:cs="Arial"/>
          <w:sz w:val="20"/>
          <w:szCs w:val="20"/>
          <w:lang w:eastAsia="fr-FR"/>
        </w:rPr>
        <w:instrText>XE "raison sociale:dénomination"</w:instrText>
      </w:r>
      <w:r w:rsidR="00F963CA" w:rsidRPr="00625A7F">
        <w:rPr>
          <w:rFonts w:ascii="Arial" w:eastAsia="Times New Roman" w:hAnsi="Arial" w:cs="Arial"/>
          <w:sz w:val="20"/>
          <w:szCs w:val="20"/>
          <w:lang w:eastAsia="fr-FR"/>
        </w:rPr>
        <w:fldChar w:fldCharType="end"/>
      </w:r>
      <w:r w:rsidRPr="00625A7F">
        <w:rPr>
          <w:rFonts w:ascii="Arial" w:eastAsia="Times New Roman" w:hAnsi="Arial" w:cs="Arial"/>
          <w:sz w:val="20"/>
          <w:szCs w:val="20"/>
          <w:lang w:eastAsia="fr-FR"/>
        </w:rPr>
        <w:t xml:space="preserve"> sociale, la nature de l'activité exercée, l'adresse du siège</w:t>
      </w:r>
      <w:r w:rsidR="00F963CA" w:rsidRPr="00625A7F">
        <w:rPr>
          <w:rFonts w:ascii="Arial" w:eastAsia="Times New Roman" w:hAnsi="Arial" w:cs="Arial"/>
          <w:sz w:val="20"/>
          <w:szCs w:val="20"/>
          <w:lang w:eastAsia="fr-FR"/>
        </w:rPr>
        <w:fldChar w:fldCharType="begin"/>
      </w:r>
      <w:r w:rsidRPr="00625A7F">
        <w:rPr>
          <w:rFonts w:ascii="Arial" w:eastAsia="Times New Roman" w:hAnsi="Arial" w:cs="Arial"/>
          <w:sz w:val="20"/>
          <w:szCs w:val="20"/>
          <w:lang w:eastAsia="fr-FR"/>
        </w:rPr>
        <w:instrText>XE "siège"</w:instrText>
      </w:r>
      <w:r w:rsidR="00F963CA" w:rsidRPr="00625A7F">
        <w:rPr>
          <w:rFonts w:ascii="Arial" w:eastAsia="Times New Roman" w:hAnsi="Arial" w:cs="Arial"/>
          <w:sz w:val="20"/>
          <w:szCs w:val="20"/>
          <w:lang w:eastAsia="fr-FR"/>
        </w:rPr>
        <w:fldChar w:fldCharType="end"/>
      </w:r>
      <w:r w:rsidRPr="00625A7F">
        <w:rPr>
          <w:rFonts w:ascii="Arial" w:eastAsia="Times New Roman" w:hAnsi="Arial" w:cs="Arial"/>
          <w:sz w:val="20"/>
          <w:szCs w:val="20"/>
          <w:lang w:eastAsia="fr-FR"/>
        </w:rPr>
        <w:t xml:space="preserve"> social et, si ce siège n'est pas situé dans le ressort du tribunal, celui du principal établissement dans le ressort, le capital, le nom des associés des sociétés de personnes et celui des responsables sociaux ; </w:t>
      </w:r>
    </w:p>
    <w:p w:rsidR="00625A7F" w:rsidRPr="00625A7F" w:rsidRDefault="00625A7F" w:rsidP="00625A7F">
      <w:pPr>
        <w:spacing w:after="0" w:line="240" w:lineRule="auto"/>
        <w:ind w:firstLine="142"/>
        <w:jc w:val="both"/>
        <w:rPr>
          <w:rFonts w:ascii="Arial" w:eastAsia="Times New Roman" w:hAnsi="Arial" w:cs="Arial"/>
          <w:sz w:val="20"/>
          <w:szCs w:val="20"/>
          <w:lang w:eastAsia="fr-FR"/>
        </w:rPr>
      </w:pPr>
      <w:r w:rsidRPr="00625A7F">
        <w:rPr>
          <w:rFonts w:ascii="Arial" w:eastAsia="Times New Roman" w:hAnsi="Arial" w:cs="Arial"/>
          <w:sz w:val="20"/>
          <w:szCs w:val="20"/>
          <w:lang w:eastAsia="fr-FR"/>
        </w:rPr>
        <w:t xml:space="preserve"> </w:t>
      </w:r>
    </w:p>
    <w:p w:rsidR="00625A7F" w:rsidRPr="00625A7F" w:rsidRDefault="00625A7F" w:rsidP="00625A7F">
      <w:pPr>
        <w:spacing w:after="0" w:line="240" w:lineRule="auto"/>
        <w:ind w:firstLine="142"/>
        <w:jc w:val="both"/>
        <w:rPr>
          <w:rFonts w:ascii="Arial" w:eastAsia="Times New Roman" w:hAnsi="Arial" w:cs="Arial"/>
          <w:sz w:val="20"/>
          <w:szCs w:val="20"/>
          <w:lang w:eastAsia="fr-FR"/>
        </w:rPr>
      </w:pPr>
      <w:r w:rsidRPr="00625A7F">
        <w:rPr>
          <w:rFonts w:ascii="Arial" w:eastAsia="Times New Roman" w:hAnsi="Arial" w:cs="Arial"/>
          <w:sz w:val="20"/>
          <w:szCs w:val="20"/>
          <w:lang w:eastAsia="fr-FR"/>
        </w:rPr>
        <w:t xml:space="preserve">  </w:t>
      </w:r>
      <w:proofErr w:type="gramStart"/>
      <w:r w:rsidRPr="00625A7F">
        <w:rPr>
          <w:rFonts w:ascii="Arial" w:eastAsia="Times New Roman" w:hAnsi="Arial" w:cs="Arial"/>
          <w:sz w:val="20"/>
          <w:szCs w:val="20"/>
          <w:lang w:eastAsia="fr-FR"/>
        </w:rPr>
        <w:t>iii )</w:t>
      </w:r>
      <w:proofErr w:type="gramEnd"/>
      <w:r w:rsidRPr="00625A7F">
        <w:rPr>
          <w:rFonts w:ascii="Arial" w:eastAsia="Times New Roman" w:hAnsi="Arial" w:cs="Arial"/>
          <w:sz w:val="20"/>
          <w:szCs w:val="20"/>
          <w:lang w:eastAsia="fr-FR"/>
        </w:rPr>
        <w:t xml:space="preserve"> Pour les groupements d'intérêt économique</w:t>
      </w:r>
      <w:r w:rsidR="00F963CA" w:rsidRPr="00625A7F">
        <w:rPr>
          <w:rFonts w:ascii="Arial" w:eastAsia="Times New Roman" w:hAnsi="Arial" w:cs="Arial"/>
          <w:sz w:val="20"/>
          <w:szCs w:val="20"/>
          <w:lang w:eastAsia="fr-FR"/>
        </w:rPr>
        <w:fldChar w:fldCharType="begin"/>
      </w:r>
      <w:r w:rsidRPr="00625A7F">
        <w:rPr>
          <w:rFonts w:ascii="Arial" w:eastAsia="Times New Roman" w:hAnsi="Arial" w:cs="Arial"/>
          <w:sz w:val="20"/>
          <w:szCs w:val="20"/>
          <w:lang w:eastAsia="fr-FR"/>
        </w:rPr>
        <w:instrText>XE "personnes morales:groupements d'intérêt économique"</w:instrText>
      </w:r>
      <w:r w:rsidR="00F963CA" w:rsidRPr="00625A7F">
        <w:rPr>
          <w:rFonts w:ascii="Arial" w:eastAsia="Times New Roman" w:hAnsi="Arial" w:cs="Arial"/>
          <w:sz w:val="20"/>
          <w:szCs w:val="20"/>
          <w:lang w:eastAsia="fr-FR"/>
        </w:rPr>
        <w:fldChar w:fldCharType="end"/>
      </w:r>
      <w:r w:rsidR="00F963CA" w:rsidRPr="00625A7F">
        <w:rPr>
          <w:rFonts w:ascii="Arial" w:eastAsia="Times New Roman" w:hAnsi="Arial" w:cs="Arial"/>
          <w:sz w:val="20"/>
          <w:szCs w:val="20"/>
          <w:lang w:eastAsia="fr-FR"/>
        </w:rPr>
        <w:fldChar w:fldCharType="begin"/>
      </w:r>
      <w:r w:rsidRPr="00625A7F">
        <w:rPr>
          <w:rFonts w:ascii="Arial" w:eastAsia="Times New Roman" w:hAnsi="Arial" w:cs="Arial"/>
          <w:sz w:val="20"/>
          <w:szCs w:val="20"/>
          <w:lang w:eastAsia="fr-FR"/>
        </w:rPr>
        <w:instrText>XE "groupements d'intérêt économique"</w:instrText>
      </w:r>
      <w:r w:rsidR="00F963CA" w:rsidRPr="00625A7F">
        <w:rPr>
          <w:rFonts w:ascii="Arial" w:eastAsia="Times New Roman" w:hAnsi="Arial" w:cs="Arial"/>
          <w:sz w:val="20"/>
          <w:szCs w:val="20"/>
          <w:lang w:eastAsia="fr-FR"/>
        </w:rPr>
        <w:fldChar w:fldCharType="end"/>
      </w:r>
      <w:r w:rsidRPr="00625A7F">
        <w:rPr>
          <w:rFonts w:ascii="Arial" w:eastAsia="Times New Roman" w:hAnsi="Arial" w:cs="Arial"/>
          <w:sz w:val="20"/>
          <w:szCs w:val="20"/>
          <w:lang w:eastAsia="fr-FR"/>
        </w:rPr>
        <w:t xml:space="preserve"> et les autres personnes morales</w:t>
      </w:r>
      <w:r w:rsidR="00F963CA" w:rsidRPr="00625A7F">
        <w:rPr>
          <w:rFonts w:ascii="Arial" w:eastAsia="Times New Roman" w:hAnsi="Arial" w:cs="Arial"/>
          <w:sz w:val="20"/>
          <w:szCs w:val="20"/>
          <w:lang w:eastAsia="fr-FR"/>
        </w:rPr>
        <w:fldChar w:fldCharType="begin"/>
      </w:r>
      <w:r w:rsidRPr="00625A7F">
        <w:rPr>
          <w:rFonts w:ascii="Arial" w:eastAsia="Times New Roman" w:hAnsi="Arial" w:cs="Arial"/>
          <w:sz w:val="20"/>
          <w:szCs w:val="20"/>
          <w:lang w:eastAsia="fr-FR"/>
        </w:rPr>
        <w:instrText>XE "personnes morales"</w:instrText>
      </w:r>
      <w:r w:rsidR="00F963CA" w:rsidRPr="00625A7F">
        <w:rPr>
          <w:rFonts w:ascii="Arial" w:eastAsia="Times New Roman" w:hAnsi="Arial" w:cs="Arial"/>
          <w:sz w:val="20"/>
          <w:szCs w:val="20"/>
          <w:lang w:eastAsia="fr-FR"/>
        </w:rPr>
        <w:fldChar w:fldCharType="end"/>
      </w:r>
      <w:r w:rsidRPr="00625A7F">
        <w:rPr>
          <w:rFonts w:ascii="Arial" w:eastAsia="Times New Roman" w:hAnsi="Arial" w:cs="Arial"/>
          <w:sz w:val="20"/>
          <w:szCs w:val="20"/>
          <w:lang w:eastAsia="fr-FR"/>
        </w:rPr>
        <w:t>, la dénomination, l’objet et l’adresse du siège.</w:t>
      </w:r>
    </w:p>
    <w:p w:rsidR="00625A7F" w:rsidRPr="00625A7F" w:rsidRDefault="00625A7F" w:rsidP="00625A7F">
      <w:pPr>
        <w:spacing w:after="0" w:line="240" w:lineRule="auto"/>
        <w:ind w:firstLine="142"/>
        <w:jc w:val="both"/>
        <w:rPr>
          <w:rFonts w:ascii="Arial" w:eastAsia="Times New Roman" w:hAnsi="Arial" w:cs="Arial"/>
          <w:sz w:val="20"/>
          <w:szCs w:val="20"/>
          <w:lang w:eastAsia="fr-FR"/>
        </w:rPr>
      </w:pPr>
    </w:p>
    <w:p w:rsidR="00625A7F" w:rsidRPr="00625A7F" w:rsidRDefault="00625A7F" w:rsidP="00625A7F">
      <w:pPr>
        <w:spacing w:after="0" w:line="240" w:lineRule="auto"/>
        <w:ind w:firstLine="142"/>
        <w:jc w:val="both"/>
        <w:rPr>
          <w:rFonts w:ascii="Arial" w:eastAsia="Times New Roman" w:hAnsi="Arial" w:cs="Arial"/>
          <w:sz w:val="20"/>
          <w:szCs w:val="20"/>
          <w:lang w:eastAsia="fr-FR"/>
        </w:rPr>
      </w:pPr>
      <w:r w:rsidRPr="00625A7F">
        <w:rPr>
          <w:rFonts w:ascii="Arial" w:eastAsia="Times New Roman" w:hAnsi="Arial" w:cs="Arial"/>
          <w:sz w:val="20"/>
          <w:szCs w:val="20"/>
          <w:lang w:eastAsia="fr-FR"/>
        </w:rPr>
        <w:t>2° Le dossier individuel constitué par les originaux de la demande d'immatriculation</w:t>
      </w:r>
      <w:r w:rsidR="00F963CA" w:rsidRPr="00625A7F">
        <w:rPr>
          <w:rFonts w:ascii="Arial" w:eastAsia="Times New Roman" w:hAnsi="Arial" w:cs="Arial"/>
          <w:sz w:val="20"/>
          <w:szCs w:val="20"/>
          <w:lang w:eastAsia="fr-FR"/>
        </w:rPr>
        <w:fldChar w:fldCharType="begin"/>
      </w:r>
      <w:r w:rsidRPr="00625A7F">
        <w:rPr>
          <w:rFonts w:ascii="Arial" w:eastAsia="Times New Roman" w:hAnsi="Arial" w:cs="Arial"/>
          <w:sz w:val="20"/>
          <w:szCs w:val="20"/>
          <w:lang w:eastAsia="fr-FR"/>
        </w:rPr>
        <w:instrText>XE "immatriculation"</w:instrText>
      </w:r>
      <w:r w:rsidR="00F963CA" w:rsidRPr="00625A7F">
        <w:rPr>
          <w:rFonts w:ascii="Arial" w:eastAsia="Times New Roman" w:hAnsi="Arial" w:cs="Arial"/>
          <w:sz w:val="20"/>
          <w:szCs w:val="20"/>
          <w:lang w:eastAsia="fr-FR"/>
        </w:rPr>
        <w:fldChar w:fldCharType="end"/>
      </w:r>
      <w:r w:rsidRPr="00625A7F">
        <w:rPr>
          <w:rFonts w:ascii="Arial" w:eastAsia="Times New Roman" w:hAnsi="Arial" w:cs="Arial"/>
          <w:sz w:val="20"/>
          <w:szCs w:val="20"/>
          <w:lang w:eastAsia="fr-FR"/>
        </w:rPr>
        <w:t xml:space="preserve"> et, le cas échéant, des inscriptions subséquentes ;</w:t>
      </w:r>
    </w:p>
    <w:p w:rsidR="00625A7F" w:rsidRPr="00625A7F" w:rsidRDefault="00625A7F" w:rsidP="00625A7F">
      <w:pPr>
        <w:tabs>
          <w:tab w:val="left" w:pos="2552"/>
        </w:tabs>
        <w:spacing w:after="0" w:line="240" w:lineRule="auto"/>
        <w:ind w:firstLine="142"/>
        <w:jc w:val="both"/>
        <w:rPr>
          <w:rFonts w:ascii="Arial" w:eastAsia="Times New Roman" w:hAnsi="Arial" w:cs="Arial"/>
          <w:sz w:val="20"/>
          <w:szCs w:val="20"/>
          <w:lang w:eastAsia="fr-FR"/>
        </w:rPr>
      </w:pPr>
      <w:r w:rsidRPr="00625A7F">
        <w:rPr>
          <w:rFonts w:ascii="Arial" w:eastAsia="Times New Roman" w:hAnsi="Arial" w:cs="Arial"/>
          <w:sz w:val="20"/>
          <w:szCs w:val="20"/>
          <w:lang w:eastAsia="fr-FR"/>
        </w:rPr>
        <w:t>3° En outre, pour toute personne morale</w:t>
      </w:r>
      <w:r w:rsidR="00F963CA" w:rsidRPr="00625A7F">
        <w:rPr>
          <w:rFonts w:ascii="Arial" w:eastAsia="Times New Roman" w:hAnsi="Arial" w:cs="Arial"/>
          <w:sz w:val="20"/>
          <w:szCs w:val="20"/>
          <w:lang w:eastAsia="fr-FR"/>
        </w:rPr>
        <w:fldChar w:fldCharType="begin"/>
      </w:r>
      <w:r w:rsidRPr="00625A7F">
        <w:rPr>
          <w:rFonts w:ascii="Arial" w:eastAsia="Times New Roman" w:hAnsi="Arial" w:cs="Arial"/>
          <w:sz w:val="20"/>
          <w:szCs w:val="20"/>
          <w:lang w:eastAsia="fr-FR"/>
        </w:rPr>
        <w:instrText>XE "personne morales"</w:instrText>
      </w:r>
      <w:r w:rsidR="00F963CA" w:rsidRPr="00625A7F">
        <w:rPr>
          <w:rFonts w:ascii="Arial" w:eastAsia="Times New Roman" w:hAnsi="Arial" w:cs="Arial"/>
          <w:sz w:val="20"/>
          <w:szCs w:val="20"/>
          <w:lang w:eastAsia="fr-FR"/>
        </w:rPr>
        <w:fldChar w:fldCharType="end"/>
      </w:r>
      <w:r w:rsidRPr="00625A7F">
        <w:rPr>
          <w:rFonts w:ascii="Arial" w:eastAsia="Times New Roman" w:hAnsi="Arial" w:cs="Arial"/>
          <w:sz w:val="20"/>
          <w:szCs w:val="20"/>
          <w:lang w:eastAsia="fr-FR"/>
        </w:rPr>
        <w:t>, un dossier annexe où figurent les actes</w:t>
      </w:r>
      <w:r w:rsidR="00F963CA" w:rsidRPr="00625A7F">
        <w:rPr>
          <w:rFonts w:ascii="Arial" w:eastAsia="Times New Roman" w:hAnsi="Arial" w:cs="Arial"/>
          <w:sz w:val="20"/>
          <w:szCs w:val="20"/>
          <w:lang w:eastAsia="fr-FR"/>
        </w:rPr>
        <w:fldChar w:fldCharType="begin"/>
      </w:r>
      <w:r w:rsidRPr="00625A7F">
        <w:rPr>
          <w:rFonts w:ascii="Arial" w:eastAsia="Times New Roman" w:hAnsi="Arial" w:cs="Arial"/>
          <w:sz w:val="20"/>
          <w:szCs w:val="20"/>
          <w:lang w:eastAsia="fr-FR"/>
        </w:rPr>
        <w:instrText>XE "actes"</w:instrText>
      </w:r>
      <w:r w:rsidR="00F963CA" w:rsidRPr="00625A7F">
        <w:rPr>
          <w:rFonts w:ascii="Arial" w:eastAsia="Times New Roman" w:hAnsi="Arial" w:cs="Arial"/>
          <w:sz w:val="20"/>
          <w:szCs w:val="20"/>
          <w:lang w:eastAsia="fr-FR"/>
        </w:rPr>
        <w:fldChar w:fldCharType="end"/>
      </w:r>
      <w:r w:rsidRPr="00625A7F">
        <w:rPr>
          <w:rFonts w:ascii="Arial" w:eastAsia="Times New Roman" w:hAnsi="Arial" w:cs="Arial"/>
          <w:sz w:val="20"/>
          <w:szCs w:val="20"/>
          <w:lang w:eastAsia="fr-FR"/>
        </w:rPr>
        <w:t xml:space="preserve"> et pièces</w:t>
      </w:r>
      <w:r w:rsidR="00F963CA" w:rsidRPr="00625A7F">
        <w:rPr>
          <w:rFonts w:ascii="Arial" w:eastAsia="Times New Roman" w:hAnsi="Arial" w:cs="Arial"/>
          <w:sz w:val="20"/>
          <w:szCs w:val="20"/>
          <w:lang w:eastAsia="fr-FR"/>
        </w:rPr>
        <w:fldChar w:fldCharType="begin"/>
      </w:r>
      <w:r w:rsidRPr="00625A7F">
        <w:rPr>
          <w:rFonts w:ascii="Arial" w:eastAsia="Times New Roman" w:hAnsi="Arial" w:cs="Arial"/>
          <w:sz w:val="20"/>
          <w:szCs w:val="20"/>
          <w:lang w:eastAsia="fr-FR"/>
        </w:rPr>
        <w:instrText>XE "pièces"</w:instrText>
      </w:r>
      <w:r w:rsidR="00F963CA" w:rsidRPr="00625A7F">
        <w:rPr>
          <w:rFonts w:ascii="Arial" w:eastAsia="Times New Roman" w:hAnsi="Arial" w:cs="Arial"/>
          <w:sz w:val="20"/>
          <w:szCs w:val="20"/>
          <w:lang w:eastAsia="fr-FR"/>
        </w:rPr>
        <w:fldChar w:fldCharType="end"/>
      </w:r>
      <w:r w:rsidRPr="00625A7F">
        <w:rPr>
          <w:rFonts w:ascii="Arial" w:eastAsia="Times New Roman" w:hAnsi="Arial" w:cs="Arial"/>
          <w:sz w:val="20"/>
          <w:szCs w:val="20"/>
          <w:lang w:eastAsia="fr-FR"/>
        </w:rPr>
        <w:t xml:space="preserve"> qu'elles sont tenues de déposer au registre du commerce et des sociétés</w:t>
      </w:r>
      <w:r w:rsidR="00F963CA" w:rsidRPr="00625A7F">
        <w:rPr>
          <w:rFonts w:ascii="Arial" w:eastAsia="Times New Roman" w:hAnsi="Arial" w:cs="Arial"/>
          <w:sz w:val="20"/>
          <w:szCs w:val="20"/>
          <w:lang w:eastAsia="fr-FR"/>
        </w:rPr>
        <w:fldChar w:fldCharType="begin"/>
      </w:r>
      <w:r w:rsidRPr="00625A7F">
        <w:rPr>
          <w:rFonts w:ascii="Arial" w:eastAsia="Times New Roman" w:hAnsi="Arial" w:cs="Arial"/>
          <w:sz w:val="20"/>
          <w:szCs w:val="20"/>
          <w:lang w:eastAsia="fr-FR"/>
        </w:rPr>
        <w:instrText>XE "personnes morales:sociétés"</w:instrText>
      </w:r>
      <w:r w:rsidR="00F963CA" w:rsidRPr="00625A7F">
        <w:rPr>
          <w:rFonts w:ascii="Arial" w:eastAsia="Times New Roman" w:hAnsi="Arial" w:cs="Arial"/>
          <w:sz w:val="20"/>
          <w:szCs w:val="20"/>
          <w:lang w:eastAsia="fr-FR"/>
        </w:rPr>
        <w:fldChar w:fldCharType="end"/>
      </w:r>
      <w:r w:rsidRPr="00625A7F">
        <w:rPr>
          <w:rFonts w:ascii="Arial" w:eastAsia="Times New Roman" w:hAnsi="Arial" w:cs="Arial"/>
          <w:sz w:val="20"/>
          <w:szCs w:val="20"/>
          <w:lang w:eastAsia="fr-FR"/>
        </w:rPr>
        <w:t xml:space="preserve"> en application des règlements relatifs au registre du commerce et des sociétés et des dispositions législatives et réglementaires qui les régissent.</w:t>
      </w:r>
    </w:p>
    <w:p w:rsidR="00625A7F" w:rsidRPr="00625A7F" w:rsidRDefault="00625A7F" w:rsidP="00625A7F">
      <w:pPr>
        <w:tabs>
          <w:tab w:val="left" w:pos="2552"/>
        </w:tabs>
        <w:spacing w:after="0" w:line="240" w:lineRule="auto"/>
        <w:ind w:firstLine="142"/>
        <w:jc w:val="both"/>
        <w:rPr>
          <w:rFonts w:ascii="Arial" w:eastAsia="Times New Roman" w:hAnsi="Arial" w:cs="Arial"/>
          <w:sz w:val="20"/>
          <w:szCs w:val="20"/>
          <w:lang w:eastAsia="fr-FR"/>
        </w:rPr>
      </w:pPr>
    </w:p>
    <w:p w:rsidR="00625A7F" w:rsidRPr="00625A7F" w:rsidRDefault="00625A7F" w:rsidP="00625A7F">
      <w:pPr>
        <w:spacing w:after="0" w:line="240" w:lineRule="auto"/>
        <w:jc w:val="both"/>
        <w:rPr>
          <w:rFonts w:ascii="Arial" w:eastAsia="Times New Roman" w:hAnsi="Arial" w:cs="Arial"/>
          <w:i/>
          <w:sz w:val="20"/>
          <w:szCs w:val="20"/>
          <w:lang w:eastAsia="fr-FR"/>
        </w:rPr>
      </w:pPr>
      <w:r w:rsidRPr="00625A7F">
        <w:rPr>
          <w:rFonts w:ascii="Arial" w:eastAsia="Times New Roman" w:hAnsi="Arial" w:cs="Arial"/>
          <w:b/>
          <w:sz w:val="20"/>
          <w:szCs w:val="20"/>
          <w:u w:val="single"/>
          <w:lang w:eastAsia="fr-FR"/>
        </w:rPr>
        <w:t>Art. 5-3</w:t>
      </w:r>
      <w:r w:rsidRPr="00625A7F">
        <w:rPr>
          <w:rFonts w:ascii="Arial" w:eastAsia="Times New Roman" w:hAnsi="Arial" w:cs="Arial"/>
          <w:b/>
          <w:sz w:val="20"/>
          <w:szCs w:val="20"/>
          <w:lang w:eastAsia="fr-FR"/>
        </w:rPr>
        <w:t xml:space="preserve"> :</w:t>
      </w:r>
      <w:r w:rsidRPr="00625A7F">
        <w:rPr>
          <w:rFonts w:ascii="Arial" w:eastAsia="Times New Roman" w:hAnsi="Arial" w:cs="Arial"/>
          <w:sz w:val="20"/>
          <w:szCs w:val="20"/>
          <w:lang w:eastAsia="fr-FR"/>
        </w:rPr>
        <w:t xml:space="preserve"> </w:t>
      </w:r>
      <w:r w:rsidRPr="00625A7F">
        <w:rPr>
          <w:rFonts w:ascii="Arial" w:eastAsia="Times New Roman" w:hAnsi="Arial" w:cs="Arial"/>
          <w:i/>
          <w:sz w:val="20"/>
          <w:szCs w:val="20"/>
          <w:lang w:eastAsia="fr-FR"/>
        </w:rPr>
        <w:t>Publicité</w:t>
      </w:r>
    </w:p>
    <w:p w:rsidR="00625A7F" w:rsidRPr="00625A7F" w:rsidRDefault="00625A7F" w:rsidP="00625A7F">
      <w:pPr>
        <w:spacing w:after="0" w:line="240" w:lineRule="auto"/>
        <w:ind w:firstLine="142"/>
        <w:jc w:val="both"/>
        <w:rPr>
          <w:rFonts w:ascii="Arial" w:eastAsia="Times New Roman" w:hAnsi="Arial" w:cs="Arial"/>
          <w:sz w:val="20"/>
          <w:szCs w:val="20"/>
          <w:lang w:eastAsia="fr-FR"/>
        </w:rPr>
      </w:pPr>
      <w:r w:rsidRPr="00625A7F">
        <w:rPr>
          <w:rFonts w:ascii="Arial" w:eastAsia="Times New Roman" w:hAnsi="Arial" w:cs="Arial"/>
          <w:sz w:val="20"/>
          <w:szCs w:val="20"/>
          <w:lang w:eastAsia="fr-FR"/>
        </w:rPr>
        <w:t>Les inscriptions et actes</w:t>
      </w:r>
      <w:r w:rsidR="00F963CA" w:rsidRPr="00625A7F">
        <w:rPr>
          <w:rFonts w:ascii="Arial" w:eastAsia="Times New Roman" w:hAnsi="Arial" w:cs="Arial"/>
          <w:sz w:val="20"/>
          <w:szCs w:val="20"/>
          <w:lang w:eastAsia="fr-FR"/>
        </w:rPr>
        <w:fldChar w:fldCharType="begin"/>
      </w:r>
      <w:r w:rsidRPr="00625A7F">
        <w:rPr>
          <w:rFonts w:ascii="Arial" w:eastAsia="Times New Roman" w:hAnsi="Arial" w:cs="Arial"/>
          <w:sz w:val="20"/>
          <w:szCs w:val="20"/>
          <w:lang w:eastAsia="fr-FR"/>
        </w:rPr>
        <w:instrText>XE "actes"</w:instrText>
      </w:r>
      <w:r w:rsidR="00F963CA" w:rsidRPr="00625A7F">
        <w:rPr>
          <w:rFonts w:ascii="Arial" w:eastAsia="Times New Roman" w:hAnsi="Arial" w:cs="Arial"/>
          <w:sz w:val="20"/>
          <w:szCs w:val="20"/>
          <w:lang w:eastAsia="fr-FR"/>
        </w:rPr>
        <w:fldChar w:fldCharType="end"/>
      </w:r>
      <w:r w:rsidRPr="00625A7F">
        <w:rPr>
          <w:rFonts w:ascii="Arial" w:eastAsia="Times New Roman" w:hAnsi="Arial" w:cs="Arial"/>
          <w:sz w:val="20"/>
          <w:szCs w:val="20"/>
          <w:lang w:eastAsia="fr-FR"/>
        </w:rPr>
        <w:t xml:space="preserve"> ou pièces</w:t>
      </w:r>
      <w:r w:rsidR="00F963CA" w:rsidRPr="00625A7F">
        <w:rPr>
          <w:rFonts w:ascii="Arial" w:eastAsia="Times New Roman" w:hAnsi="Arial" w:cs="Arial"/>
          <w:sz w:val="20"/>
          <w:szCs w:val="20"/>
          <w:lang w:eastAsia="fr-FR"/>
        </w:rPr>
        <w:fldChar w:fldCharType="begin"/>
      </w:r>
      <w:r w:rsidRPr="00625A7F">
        <w:rPr>
          <w:rFonts w:ascii="Arial" w:eastAsia="Times New Roman" w:hAnsi="Arial" w:cs="Arial"/>
          <w:sz w:val="20"/>
          <w:szCs w:val="20"/>
          <w:lang w:eastAsia="fr-FR"/>
        </w:rPr>
        <w:instrText>XE "pièces"</w:instrText>
      </w:r>
      <w:r w:rsidR="00F963CA" w:rsidRPr="00625A7F">
        <w:rPr>
          <w:rFonts w:ascii="Arial" w:eastAsia="Times New Roman" w:hAnsi="Arial" w:cs="Arial"/>
          <w:sz w:val="20"/>
          <w:szCs w:val="20"/>
          <w:lang w:eastAsia="fr-FR"/>
        </w:rPr>
        <w:fldChar w:fldCharType="end"/>
      </w:r>
      <w:r w:rsidRPr="00625A7F">
        <w:rPr>
          <w:rFonts w:ascii="Arial" w:eastAsia="Times New Roman" w:hAnsi="Arial" w:cs="Arial"/>
          <w:sz w:val="20"/>
          <w:szCs w:val="20"/>
          <w:lang w:eastAsia="fr-FR"/>
        </w:rPr>
        <w:t xml:space="preserve"> déposés en application de la présente loi figurent au registre pour être portés à la connaissance du public. Toute immatriculation</w:t>
      </w:r>
      <w:r w:rsidR="00F963CA" w:rsidRPr="00625A7F">
        <w:rPr>
          <w:rFonts w:ascii="Arial" w:eastAsia="Times New Roman" w:hAnsi="Arial" w:cs="Arial"/>
          <w:sz w:val="20"/>
          <w:szCs w:val="20"/>
          <w:lang w:eastAsia="fr-FR"/>
        </w:rPr>
        <w:fldChar w:fldCharType="begin"/>
      </w:r>
      <w:r w:rsidRPr="00625A7F">
        <w:rPr>
          <w:rFonts w:ascii="Arial" w:eastAsia="Times New Roman" w:hAnsi="Arial" w:cs="Arial"/>
          <w:sz w:val="20"/>
          <w:szCs w:val="20"/>
          <w:lang w:eastAsia="fr-FR"/>
        </w:rPr>
        <w:instrText>XE "immatriculation"</w:instrText>
      </w:r>
      <w:r w:rsidR="00F963CA" w:rsidRPr="00625A7F">
        <w:rPr>
          <w:rFonts w:ascii="Arial" w:eastAsia="Times New Roman" w:hAnsi="Arial" w:cs="Arial"/>
          <w:sz w:val="20"/>
          <w:szCs w:val="20"/>
          <w:lang w:eastAsia="fr-FR"/>
        </w:rPr>
        <w:fldChar w:fldCharType="end"/>
      </w:r>
      <w:r w:rsidRPr="00625A7F">
        <w:rPr>
          <w:rFonts w:ascii="Arial" w:eastAsia="Times New Roman" w:hAnsi="Arial" w:cs="Arial"/>
          <w:sz w:val="20"/>
          <w:szCs w:val="20"/>
          <w:lang w:eastAsia="fr-FR"/>
        </w:rPr>
        <w:t xml:space="preserve"> donne lieu à l’insertion </w:t>
      </w:r>
      <w:r w:rsidR="00F963CA" w:rsidRPr="00625A7F">
        <w:rPr>
          <w:rFonts w:ascii="Arial" w:eastAsia="Times New Roman" w:hAnsi="Arial" w:cs="Arial"/>
          <w:sz w:val="20"/>
          <w:szCs w:val="20"/>
          <w:lang w:eastAsia="fr-FR"/>
        </w:rPr>
        <w:fldChar w:fldCharType="begin"/>
      </w:r>
      <w:r w:rsidRPr="00625A7F">
        <w:rPr>
          <w:rFonts w:ascii="Arial" w:eastAsia="Times New Roman" w:hAnsi="Arial" w:cs="Arial"/>
          <w:sz w:val="20"/>
          <w:szCs w:val="20"/>
          <w:lang w:eastAsia="fr-FR"/>
        </w:rPr>
        <w:instrText>XE "Journal Officiel"</w:instrText>
      </w:r>
      <w:r w:rsidR="00F963CA" w:rsidRPr="00625A7F">
        <w:rPr>
          <w:rFonts w:ascii="Arial" w:eastAsia="Times New Roman" w:hAnsi="Arial" w:cs="Arial"/>
          <w:sz w:val="20"/>
          <w:szCs w:val="20"/>
          <w:lang w:eastAsia="fr-FR"/>
        </w:rPr>
        <w:fldChar w:fldCharType="end"/>
      </w:r>
      <w:r w:rsidRPr="00625A7F">
        <w:rPr>
          <w:rFonts w:ascii="Arial" w:eastAsia="Times New Roman" w:hAnsi="Arial" w:cs="Arial"/>
          <w:sz w:val="20"/>
          <w:szCs w:val="20"/>
          <w:lang w:eastAsia="fr-FR"/>
        </w:rPr>
        <w:t>d’une publication dans un quotidien, dans un délai de un mois suivant l’immatriculation, par les soins du déclarant.</w:t>
      </w:r>
    </w:p>
    <w:p w:rsidR="00625A7F" w:rsidRPr="00625A7F" w:rsidRDefault="00625A7F" w:rsidP="00625A7F">
      <w:pPr>
        <w:tabs>
          <w:tab w:val="left" w:pos="2552"/>
        </w:tabs>
        <w:spacing w:after="0" w:line="240" w:lineRule="auto"/>
        <w:ind w:firstLine="142"/>
        <w:jc w:val="both"/>
        <w:rPr>
          <w:rFonts w:ascii="Arial" w:eastAsia="Times New Roman" w:hAnsi="Arial" w:cs="Arial"/>
          <w:sz w:val="20"/>
          <w:szCs w:val="20"/>
          <w:lang w:eastAsia="fr-FR"/>
        </w:rPr>
      </w:pPr>
    </w:p>
    <w:p w:rsidR="00625A7F" w:rsidRPr="00625A7F" w:rsidRDefault="00625A7F" w:rsidP="00625A7F">
      <w:pPr>
        <w:spacing w:after="0" w:line="240" w:lineRule="auto"/>
        <w:jc w:val="both"/>
        <w:rPr>
          <w:rFonts w:ascii="Arial" w:eastAsia="Times New Roman" w:hAnsi="Arial" w:cs="Arial"/>
          <w:sz w:val="20"/>
          <w:szCs w:val="20"/>
          <w:lang w:eastAsia="fr-FR"/>
        </w:rPr>
      </w:pPr>
      <w:r w:rsidRPr="00625A7F">
        <w:rPr>
          <w:rFonts w:ascii="Arial" w:eastAsia="Times New Roman" w:hAnsi="Arial" w:cs="Arial"/>
          <w:b/>
          <w:sz w:val="20"/>
          <w:szCs w:val="20"/>
          <w:u w:val="single"/>
          <w:lang w:eastAsia="fr-FR"/>
        </w:rPr>
        <w:lastRenderedPageBreak/>
        <w:t>Art.  5-</w:t>
      </w:r>
      <w:proofErr w:type="gramStart"/>
      <w:r w:rsidRPr="00625A7F">
        <w:rPr>
          <w:rFonts w:ascii="Arial" w:eastAsia="Times New Roman" w:hAnsi="Arial" w:cs="Arial"/>
          <w:b/>
          <w:sz w:val="20"/>
          <w:szCs w:val="20"/>
          <w:u w:val="single"/>
          <w:lang w:eastAsia="fr-FR"/>
        </w:rPr>
        <w:t>4</w:t>
      </w:r>
      <w:r w:rsidRPr="00625A7F">
        <w:rPr>
          <w:rFonts w:ascii="Arial" w:eastAsia="Times New Roman" w:hAnsi="Arial" w:cs="Arial"/>
          <w:b/>
          <w:sz w:val="20"/>
          <w:szCs w:val="20"/>
          <w:lang w:eastAsia="fr-FR"/>
        </w:rPr>
        <w:t xml:space="preserve">  :</w:t>
      </w:r>
      <w:proofErr w:type="gramEnd"/>
      <w:r w:rsidRPr="00625A7F">
        <w:rPr>
          <w:rFonts w:ascii="Arial" w:eastAsia="Times New Roman" w:hAnsi="Arial" w:cs="Arial"/>
          <w:sz w:val="20"/>
          <w:szCs w:val="20"/>
          <w:lang w:eastAsia="fr-FR"/>
        </w:rPr>
        <w:t xml:space="preserve"> </w:t>
      </w:r>
      <w:r w:rsidRPr="00625A7F">
        <w:rPr>
          <w:rFonts w:ascii="Arial" w:eastAsia="Times New Roman" w:hAnsi="Arial" w:cs="Arial"/>
          <w:i/>
          <w:sz w:val="20"/>
          <w:szCs w:val="20"/>
          <w:lang w:eastAsia="fr-FR"/>
        </w:rPr>
        <w:t>Personnes physiques</w:t>
      </w:r>
    </w:p>
    <w:p w:rsidR="00625A7F" w:rsidRPr="00625A7F" w:rsidRDefault="00625A7F" w:rsidP="00625A7F">
      <w:pPr>
        <w:spacing w:after="0" w:line="240" w:lineRule="auto"/>
        <w:ind w:firstLine="142"/>
        <w:jc w:val="both"/>
        <w:rPr>
          <w:rFonts w:ascii="Arial" w:eastAsia="Times New Roman" w:hAnsi="Arial" w:cs="Arial"/>
          <w:sz w:val="20"/>
          <w:szCs w:val="20"/>
          <w:lang w:eastAsia="fr-FR"/>
        </w:rPr>
      </w:pPr>
      <w:r w:rsidRPr="00625A7F">
        <w:rPr>
          <w:rFonts w:ascii="Arial" w:eastAsia="Times New Roman" w:hAnsi="Arial" w:cs="Arial"/>
          <w:sz w:val="20"/>
          <w:szCs w:val="20"/>
          <w:lang w:eastAsia="fr-FR"/>
        </w:rPr>
        <w:t>Toute personne physique ayant la qualité de commerçant doit, au plus tard dans le délai de un mois à compter de la date du début de son activité</w:t>
      </w:r>
      <w:r w:rsidR="00F963CA" w:rsidRPr="00625A7F">
        <w:rPr>
          <w:rFonts w:ascii="Arial" w:eastAsia="Times New Roman" w:hAnsi="Arial" w:cs="Arial"/>
          <w:sz w:val="20"/>
          <w:szCs w:val="20"/>
          <w:lang w:eastAsia="fr-FR"/>
        </w:rPr>
        <w:fldChar w:fldCharType="begin"/>
      </w:r>
      <w:r w:rsidRPr="00625A7F">
        <w:rPr>
          <w:rFonts w:ascii="Arial" w:eastAsia="Times New Roman" w:hAnsi="Arial" w:cs="Arial"/>
          <w:sz w:val="20"/>
          <w:szCs w:val="20"/>
          <w:lang w:eastAsia="fr-FR"/>
        </w:rPr>
        <w:instrText>XE "activité"</w:instrText>
      </w:r>
      <w:r w:rsidR="00F963CA" w:rsidRPr="00625A7F">
        <w:rPr>
          <w:rFonts w:ascii="Arial" w:eastAsia="Times New Roman" w:hAnsi="Arial" w:cs="Arial"/>
          <w:sz w:val="20"/>
          <w:szCs w:val="20"/>
          <w:lang w:eastAsia="fr-FR"/>
        </w:rPr>
        <w:fldChar w:fldCharType="end"/>
      </w:r>
      <w:r w:rsidRPr="00625A7F">
        <w:rPr>
          <w:rFonts w:ascii="Arial" w:eastAsia="Times New Roman" w:hAnsi="Arial" w:cs="Arial"/>
          <w:sz w:val="20"/>
          <w:szCs w:val="20"/>
          <w:lang w:eastAsia="fr-FR"/>
        </w:rPr>
        <w:t xml:space="preserve"> commerciale, requérir du greffe de la juridiction compétente dans le ressort de laquelle ce commerce est exploité, son immatriculation au registre du commerce et des sociétés. L'immatriculation</w:t>
      </w:r>
      <w:r w:rsidR="00F963CA" w:rsidRPr="00625A7F">
        <w:rPr>
          <w:rFonts w:ascii="Arial" w:eastAsia="Times New Roman" w:hAnsi="Arial" w:cs="Arial"/>
          <w:sz w:val="20"/>
          <w:szCs w:val="20"/>
          <w:lang w:eastAsia="fr-FR"/>
        </w:rPr>
        <w:fldChar w:fldCharType="begin"/>
      </w:r>
      <w:r w:rsidRPr="00625A7F">
        <w:rPr>
          <w:rFonts w:ascii="Arial" w:eastAsia="Times New Roman" w:hAnsi="Arial" w:cs="Arial"/>
          <w:sz w:val="20"/>
          <w:szCs w:val="20"/>
          <w:lang w:eastAsia="fr-FR"/>
        </w:rPr>
        <w:instrText>XE "immatriculation"</w:instrText>
      </w:r>
      <w:r w:rsidR="00F963CA" w:rsidRPr="00625A7F">
        <w:rPr>
          <w:rFonts w:ascii="Arial" w:eastAsia="Times New Roman" w:hAnsi="Arial" w:cs="Arial"/>
          <w:sz w:val="20"/>
          <w:szCs w:val="20"/>
          <w:lang w:eastAsia="fr-FR"/>
        </w:rPr>
        <w:fldChar w:fldCharType="end"/>
      </w:r>
      <w:r w:rsidRPr="00625A7F">
        <w:rPr>
          <w:rFonts w:ascii="Arial" w:eastAsia="Times New Roman" w:hAnsi="Arial" w:cs="Arial"/>
          <w:sz w:val="20"/>
          <w:szCs w:val="20"/>
          <w:lang w:eastAsia="fr-FR"/>
        </w:rPr>
        <w:t xml:space="preserve"> a un caractère personnel. Nul ne peut être immatriculé</w:t>
      </w:r>
      <w:r w:rsidR="00F963CA" w:rsidRPr="00625A7F">
        <w:rPr>
          <w:rFonts w:ascii="Arial" w:eastAsia="Times New Roman" w:hAnsi="Arial" w:cs="Arial"/>
          <w:sz w:val="20"/>
          <w:szCs w:val="20"/>
          <w:lang w:eastAsia="fr-FR"/>
        </w:rPr>
        <w:fldChar w:fldCharType="begin"/>
      </w:r>
      <w:r w:rsidRPr="00625A7F">
        <w:rPr>
          <w:rFonts w:ascii="Arial" w:eastAsia="Times New Roman" w:hAnsi="Arial" w:cs="Arial"/>
          <w:sz w:val="20"/>
          <w:szCs w:val="20"/>
          <w:lang w:eastAsia="fr-FR"/>
        </w:rPr>
        <w:instrText>XE "immatriculation"</w:instrText>
      </w:r>
      <w:r w:rsidR="00F963CA" w:rsidRPr="00625A7F">
        <w:rPr>
          <w:rFonts w:ascii="Arial" w:eastAsia="Times New Roman" w:hAnsi="Arial" w:cs="Arial"/>
          <w:sz w:val="20"/>
          <w:szCs w:val="20"/>
          <w:lang w:eastAsia="fr-FR"/>
        </w:rPr>
        <w:fldChar w:fldCharType="end"/>
      </w:r>
      <w:r w:rsidRPr="00625A7F">
        <w:rPr>
          <w:rFonts w:ascii="Arial" w:eastAsia="Times New Roman" w:hAnsi="Arial" w:cs="Arial"/>
          <w:sz w:val="20"/>
          <w:szCs w:val="20"/>
          <w:lang w:eastAsia="fr-FR"/>
        </w:rPr>
        <w:t xml:space="preserve"> plusieurs fois dans un même registre.</w:t>
      </w:r>
    </w:p>
    <w:p w:rsidR="00625A7F" w:rsidRPr="00625A7F" w:rsidRDefault="00625A7F" w:rsidP="00625A7F">
      <w:pPr>
        <w:tabs>
          <w:tab w:val="left" w:pos="142"/>
        </w:tabs>
        <w:spacing w:after="0" w:line="240" w:lineRule="auto"/>
        <w:ind w:firstLine="142"/>
        <w:jc w:val="both"/>
        <w:rPr>
          <w:rFonts w:ascii="Arial" w:eastAsia="Times New Roman" w:hAnsi="Arial" w:cs="Arial"/>
          <w:sz w:val="20"/>
          <w:szCs w:val="20"/>
          <w:lang w:eastAsia="fr-FR"/>
        </w:rPr>
      </w:pPr>
      <w:r w:rsidRPr="00625A7F">
        <w:rPr>
          <w:rFonts w:ascii="Arial" w:eastAsia="Times New Roman" w:hAnsi="Arial" w:cs="Arial"/>
          <w:sz w:val="20"/>
          <w:szCs w:val="20"/>
          <w:lang w:eastAsia="fr-FR"/>
        </w:rPr>
        <w:t>L’immatriculation peut être demandée dans le mois qui précède la date déclarée du début de l’activité commerciale.</w:t>
      </w:r>
    </w:p>
    <w:p w:rsidR="00625A7F" w:rsidRPr="00625A7F" w:rsidRDefault="00625A7F" w:rsidP="00625A7F">
      <w:pPr>
        <w:tabs>
          <w:tab w:val="left" w:pos="142"/>
        </w:tabs>
        <w:spacing w:after="0" w:line="240" w:lineRule="auto"/>
        <w:ind w:firstLine="142"/>
        <w:jc w:val="both"/>
        <w:rPr>
          <w:rFonts w:ascii="Arial" w:eastAsia="Times New Roman" w:hAnsi="Arial" w:cs="Arial"/>
          <w:sz w:val="20"/>
          <w:szCs w:val="20"/>
          <w:lang w:eastAsia="fr-FR"/>
        </w:rPr>
      </w:pPr>
      <w:r w:rsidRPr="00625A7F">
        <w:rPr>
          <w:rFonts w:ascii="Arial" w:eastAsia="Times New Roman" w:hAnsi="Arial" w:cs="Arial"/>
          <w:sz w:val="20"/>
          <w:szCs w:val="20"/>
          <w:lang w:eastAsia="fr-FR"/>
        </w:rPr>
        <w:t>Si la situation de l'assujetti subit ultérieurement des modifications qui exigent la rectification ou le complément des énonciations portées au registre  du commerce et des sociétés, notamment en cas d'ouverture d'un établissement secondaire, l'assujetti doit formuler, dans les trente jours de cette modification, une demande de mention rectificative ou complémentaire.</w:t>
      </w:r>
    </w:p>
    <w:p w:rsidR="00625A7F" w:rsidRPr="00625A7F" w:rsidRDefault="00625A7F" w:rsidP="00625A7F">
      <w:pPr>
        <w:tabs>
          <w:tab w:val="left" w:pos="142"/>
        </w:tabs>
        <w:spacing w:after="0" w:line="240" w:lineRule="auto"/>
        <w:ind w:firstLine="142"/>
        <w:jc w:val="both"/>
        <w:rPr>
          <w:rFonts w:ascii="Arial" w:eastAsia="Times New Roman" w:hAnsi="Arial" w:cs="Arial"/>
          <w:sz w:val="20"/>
          <w:szCs w:val="20"/>
          <w:lang w:eastAsia="fr-FR"/>
        </w:rPr>
      </w:pPr>
      <w:r w:rsidRPr="00625A7F">
        <w:rPr>
          <w:rFonts w:ascii="Arial" w:eastAsia="Times New Roman" w:hAnsi="Arial" w:cs="Arial"/>
          <w:sz w:val="20"/>
          <w:szCs w:val="20"/>
          <w:lang w:eastAsia="fr-FR"/>
        </w:rPr>
        <w:t>A l'appui de ses déclarations, le requérant est tenu d'indiquer les renseignements relatifs à l'état des personnes et de fournir les pièces justificatives prévues par voie réglementaire.</w:t>
      </w:r>
    </w:p>
    <w:p w:rsidR="00625A7F" w:rsidRPr="00625A7F" w:rsidRDefault="00625A7F" w:rsidP="00625A7F">
      <w:pPr>
        <w:tabs>
          <w:tab w:val="left" w:pos="2552"/>
        </w:tabs>
        <w:spacing w:after="0" w:line="240" w:lineRule="auto"/>
        <w:ind w:firstLine="142"/>
        <w:jc w:val="both"/>
        <w:rPr>
          <w:rFonts w:ascii="Arial" w:eastAsia="Times New Roman" w:hAnsi="Arial" w:cs="Arial"/>
          <w:b/>
          <w:i/>
          <w:sz w:val="20"/>
          <w:szCs w:val="20"/>
          <w:lang w:eastAsia="fr-FR"/>
        </w:rPr>
      </w:pPr>
    </w:p>
    <w:p w:rsidR="00625A7F" w:rsidRPr="00625A7F" w:rsidRDefault="00625A7F" w:rsidP="00625A7F">
      <w:pPr>
        <w:tabs>
          <w:tab w:val="left" w:pos="2552"/>
        </w:tabs>
        <w:spacing w:after="0" w:line="240" w:lineRule="auto"/>
        <w:jc w:val="both"/>
        <w:rPr>
          <w:rFonts w:ascii="Arial" w:eastAsia="Times New Roman" w:hAnsi="Arial" w:cs="Arial"/>
          <w:sz w:val="20"/>
          <w:szCs w:val="20"/>
          <w:lang w:eastAsia="fr-FR"/>
        </w:rPr>
      </w:pPr>
      <w:r w:rsidRPr="00625A7F">
        <w:rPr>
          <w:rFonts w:ascii="Arial" w:eastAsia="Times New Roman" w:hAnsi="Arial" w:cs="Arial"/>
          <w:b/>
          <w:sz w:val="20"/>
          <w:szCs w:val="20"/>
          <w:u w:val="single"/>
          <w:lang w:eastAsia="fr-FR"/>
        </w:rPr>
        <w:t>Art. 5-5 :</w:t>
      </w:r>
      <w:r w:rsidRPr="00625A7F">
        <w:rPr>
          <w:rFonts w:ascii="Arial" w:eastAsia="Times New Roman" w:hAnsi="Arial" w:cs="Arial"/>
          <w:sz w:val="20"/>
          <w:szCs w:val="20"/>
          <w:lang w:eastAsia="fr-FR"/>
        </w:rPr>
        <w:t xml:space="preserve"> </w:t>
      </w:r>
      <w:r w:rsidRPr="00625A7F">
        <w:rPr>
          <w:rFonts w:ascii="Arial" w:eastAsia="Times New Roman" w:hAnsi="Arial" w:cs="Arial"/>
          <w:i/>
          <w:sz w:val="20"/>
          <w:szCs w:val="20"/>
          <w:lang w:eastAsia="fr-FR"/>
        </w:rPr>
        <w:t>Personnes morales</w:t>
      </w:r>
    </w:p>
    <w:p w:rsidR="00625A7F" w:rsidRPr="00625A7F" w:rsidRDefault="00625A7F" w:rsidP="00625A7F">
      <w:pPr>
        <w:tabs>
          <w:tab w:val="left" w:pos="142"/>
        </w:tabs>
        <w:spacing w:after="0" w:line="240" w:lineRule="auto"/>
        <w:ind w:firstLine="142"/>
        <w:jc w:val="both"/>
        <w:rPr>
          <w:rFonts w:ascii="Arial" w:eastAsia="Times New Roman" w:hAnsi="Arial" w:cs="Arial"/>
          <w:sz w:val="20"/>
          <w:szCs w:val="20"/>
          <w:lang w:eastAsia="fr-FR"/>
        </w:rPr>
      </w:pPr>
      <w:r w:rsidRPr="00625A7F">
        <w:rPr>
          <w:rFonts w:ascii="Arial" w:eastAsia="Times New Roman" w:hAnsi="Arial" w:cs="Arial"/>
          <w:sz w:val="20"/>
          <w:szCs w:val="20"/>
          <w:lang w:eastAsia="fr-FR"/>
        </w:rPr>
        <w:t>Toute personne morale</w:t>
      </w:r>
      <w:r w:rsidR="00F963CA" w:rsidRPr="00625A7F">
        <w:rPr>
          <w:rFonts w:ascii="Arial" w:eastAsia="Times New Roman" w:hAnsi="Arial" w:cs="Arial"/>
          <w:sz w:val="20"/>
          <w:szCs w:val="20"/>
          <w:lang w:eastAsia="fr-FR"/>
        </w:rPr>
        <w:fldChar w:fldCharType="begin"/>
      </w:r>
      <w:r w:rsidRPr="00625A7F">
        <w:rPr>
          <w:rFonts w:ascii="Arial" w:eastAsia="Times New Roman" w:hAnsi="Arial" w:cs="Arial"/>
          <w:sz w:val="20"/>
          <w:szCs w:val="20"/>
          <w:lang w:eastAsia="fr-FR"/>
        </w:rPr>
        <w:instrText>XE "personne morales"</w:instrText>
      </w:r>
      <w:r w:rsidR="00F963CA" w:rsidRPr="00625A7F">
        <w:rPr>
          <w:rFonts w:ascii="Arial" w:eastAsia="Times New Roman" w:hAnsi="Arial" w:cs="Arial"/>
          <w:sz w:val="20"/>
          <w:szCs w:val="20"/>
          <w:lang w:eastAsia="fr-FR"/>
        </w:rPr>
        <w:fldChar w:fldCharType="end"/>
      </w:r>
      <w:r w:rsidRPr="00625A7F">
        <w:rPr>
          <w:rFonts w:ascii="Arial" w:eastAsia="Times New Roman" w:hAnsi="Arial" w:cs="Arial"/>
          <w:sz w:val="20"/>
          <w:szCs w:val="20"/>
          <w:lang w:eastAsia="fr-FR"/>
        </w:rPr>
        <w:t xml:space="preserve"> assujettie à immatriculation</w:t>
      </w:r>
      <w:r w:rsidR="00F963CA" w:rsidRPr="00625A7F">
        <w:rPr>
          <w:rFonts w:ascii="Arial" w:eastAsia="Times New Roman" w:hAnsi="Arial" w:cs="Arial"/>
          <w:sz w:val="20"/>
          <w:szCs w:val="20"/>
          <w:lang w:eastAsia="fr-FR"/>
        </w:rPr>
        <w:fldChar w:fldCharType="begin"/>
      </w:r>
      <w:r w:rsidRPr="00625A7F">
        <w:rPr>
          <w:rFonts w:ascii="Arial" w:eastAsia="Times New Roman" w:hAnsi="Arial" w:cs="Arial"/>
          <w:sz w:val="20"/>
          <w:szCs w:val="20"/>
          <w:lang w:eastAsia="fr-FR"/>
        </w:rPr>
        <w:instrText>XE "immatriculation"</w:instrText>
      </w:r>
      <w:r w:rsidR="00F963CA" w:rsidRPr="00625A7F">
        <w:rPr>
          <w:rFonts w:ascii="Arial" w:eastAsia="Times New Roman" w:hAnsi="Arial" w:cs="Arial"/>
          <w:sz w:val="20"/>
          <w:szCs w:val="20"/>
          <w:lang w:eastAsia="fr-FR"/>
        </w:rPr>
        <w:fldChar w:fldCharType="end"/>
      </w:r>
      <w:r w:rsidRPr="00625A7F">
        <w:rPr>
          <w:rFonts w:ascii="Arial" w:eastAsia="Times New Roman" w:hAnsi="Arial" w:cs="Arial"/>
          <w:sz w:val="20"/>
          <w:szCs w:val="20"/>
          <w:lang w:eastAsia="fr-FR"/>
        </w:rPr>
        <w:t xml:space="preserve"> dont le siège</w:t>
      </w:r>
      <w:r w:rsidR="00F963CA" w:rsidRPr="00625A7F">
        <w:rPr>
          <w:rFonts w:ascii="Arial" w:eastAsia="Times New Roman" w:hAnsi="Arial" w:cs="Arial"/>
          <w:sz w:val="20"/>
          <w:szCs w:val="20"/>
          <w:lang w:eastAsia="fr-FR"/>
        </w:rPr>
        <w:fldChar w:fldCharType="begin"/>
      </w:r>
      <w:r w:rsidRPr="00625A7F">
        <w:rPr>
          <w:rFonts w:ascii="Arial" w:eastAsia="Times New Roman" w:hAnsi="Arial" w:cs="Arial"/>
          <w:sz w:val="20"/>
          <w:szCs w:val="20"/>
          <w:lang w:eastAsia="fr-FR"/>
        </w:rPr>
        <w:instrText>XE "siège"</w:instrText>
      </w:r>
      <w:r w:rsidR="00F963CA" w:rsidRPr="00625A7F">
        <w:rPr>
          <w:rFonts w:ascii="Arial" w:eastAsia="Times New Roman" w:hAnsi="Arial" w:cs="Arial"/>
          <w:sz w:val="20"/>
          <w:szCs w:val="20"/>
          <w:lang w:eastAsia="fr-FR"/>
        </w:rPr>
        <w:fldChar w:fldCharType="end"/>
      </w:r>
      <w:r w:rsidRPr="00625A7F">
        <w:rPr>
          <w:rFonts w:ascii="Arial" w:eastAsia="Times New Roman" w:hAnsi="Arial" w:cs="Arial"/>
          <w:sz w:val="20"/>
          <w:szCs w:val="20"/>
          <w:lang w:eastAsia="fr-FR"/>
        </w:rPr>
        <w:t xml:space="preserve"> est situé sur le territoire malgache doit demander cette immatriculation au greffe du tribunal dans le ressort duquel est situé son siège.</w:t>
      </w:r>
    </w:p>
    <w:p w:rsidR="00625A7F" w:rsidRPr="00625A7F" w:rsidRDefault="00625A7F" w:rsidP="00625A7F">
      <w:pPr>
        <w:tabs>
          <w:tab w:val="left" w:pos="142"/>
        </w:tabs>
        <w:spacing w:after="0" w:line="240" w:lineRule="auto"/>
        <w:ind w:firstLine="142"/>
        <w:jc w:val="both"/>
        <w:rPr>
          <w:rFonts w:ascii="Arial" w:eastAsia="Times New Roman" w:hAnsi="Arial" w:cs="Arial"/>
          <w:sz w:val="20"/>
          <w:szCs w:val="20"/>
          <w:lang w:eastAsia="fr-FR"/>
        </w:rPr>
      </w:pPr>
      <w:r w:rsidRPr="00625A7F">
        <w:rPr>
          <w:rFonts w:ascii="Arial" w:eastAsia="Times New Roman" w:hAnsi="Arial" w:cs="Arial"/>
          <w:sz w:val="20"/>
          <w:szCs w:val="20"/>
          <w:lang w:eastAsia="fr-FR"/>
        </w:rPr>
        <w:t>Lorsque le siège</w:t>
      </w:r>
      <w:r w:rsidR="00F963CA" w:rsidRPr="00625A7F">
        <w:rPr>
          <w:rFonts w:ascii="Arial" w:eastAsia="Times New Roman" w:hAnsi="Arial" w:cs="Arial"/>
          <w:sz w:val="20"/>
          <w:szCs w:val="20"/>
          <w:lang w:eastAsia="fr-FR"/>
        </w:rPr>
        <w:fldChar w:fldCharType="begin"/>
      </w:r>
      <w:r w:rsidRPr="00625A7F">
        <w:rPr>
          <w:rFonts w:ascii="Arial" w:eastAsia="Times New Roman" w:hAnsi="Arial" w:cs="Arial"/>
          <w:sz w:val="20"/>
          <w:szCs w:val="20"/>
          <w:lang w:eastAsia="fr-FR"/>
        </w:rPr>
        <w:instrText>XE "siège"</w:instrText>
      </w:r>
      <w:r w:rsidR="00F963CA" w:rsidRPr="00625A7F">
        <w:rPr>
          <w:rFonts w:ascii="Arial" w:eastAsia="Times New Roman" w:hAnsi="Arial" w:cs="Arial"/>
          <w:sz w:val="20"/>
          <w:szCs w:val="20"/>
          <w:lang w:eastAsia="fr-FR"/>
        </w:rPr>
        <w:fldChar w:fldCharType="end"/>
      </w:r>
      <w:r w:rsidRPr="00625A7F">
        <w:rPr>
          <w:rFonts w:ascii="Arial" w:eastAsia="Times New Roman" w:hAnsi="Arial" w:cs="Arial"/>
          <w:sz w:val="20"/>
          <w:szCs w:val="20"/>
          <w:lang w:eastAsia="fr-FR"/>
        </w:rPr>
        <w:t xml:space="preserve"> est situé à l'étranger</w:t>
      </w:r>
      <w:r w:rsidR="00F963CA" w:rsidRPr="00625A7F">
        <w:rPr>
          <w:rFonts w:ascii="Arial" w:eastAsia="Times New Roman" w:hAnsi="Arial" w:cs="Arial"/>
          <w:sz w:val="20"/>
          <w:szCs w:val="20"/>
          <w:lang w:eastAsia="fr-FR"/>
        </w:rPr>
        <w:fldChar w:fldCharType="begin"/>
      </w:r>
      <w:r w:rsidRPr="00625A7F">
        <w:rPr>
          <w:rFonts w:ascii="Arial" w:eastAsia="Times New Roman" w:hAnsi="Arial" w:cs="Arial"/>
          <w:sz w:val="20"/>
          <w:szCs w:val="20"/>
          <w:lang w:eastAsia="fr-FR"/>
        </w:rPr>
        <w:instrText>XE "étranger"</w:instrText>
      </w:r>
      <w:r w:rsidR="00F963CA" w:rsidRPr="00625A7F">
        <w:rPr>
          <w:rFonts w:ascii="Arial" w:eastAsia="Times New Roman" w:hAnsi="Arial" w:cs="Arial"/>
          <w:sz w:val="20"/>
          <w:szCs w:val="20"/>
          <w:lang w:eastAsia="fr-FR"/>
        </w:rPr>
        <w:fldChar w:fldCharType="end"/>
      </w:r>
      <w:r w:rsidRPr="00625A7F">
        <w:rPr>
          <w:rFonts w:ascii="Arial" w:eastAsia="Times New Roman" w:hAnsi="Arial" w:cs="Arial"/>
          <w:sz w:val="20"/>
          <w:szCs w:val="20"/>
          <w:lang w:eastAsia="fr-FR"/>
        </w:rPr>
        <w:t>, l'immatriculation</w:t>
      </w:r>
      <w:r w:rsidR="00F963CA" w:rsidRPr="00625A7F">
        <w:rPr>
          <w:rFonts w:ascii="Arial" w:eastAsia="Times New Roman" w:hAnsi="Arial" w:cs="Arial"/>
          <w:sz w:val="20"/>
          <w:szCs w:val="20"/>
          <w:lang w:eastAsia="fr-FR"/>
        </w:rPr>
        <w:fldChar w:fldCharType="begin"/>
      </w:r>
      <w:r w:rsidRPr="00625A7F">
        <w:rPr>
          <w:rFonts w:ascii="Arial" w:eastAsia="Times New Roman" w:hAnsi="Arial" w:cs="Arial"/>
          <w:sz w:val="20"/>
          <w:szCs w:val="20"/>
          <w:lang w:eastAsia="fr-FR"/>
        </w:rPr>
        <w:instrText>XE "immatriculation"</w:instrText>
      </w:r>
      <w:r w:rsidR="00F963CA" w:rsidRPr="00625A7F">
        <w:rPr>
          <w:rFonts w:ascii="Arial" w:eastAsia="Times New Roman" w:hAnsi="Arial" w:cs="Arial"/>
          <w:sz w:val="20"/>
          <w:szCs w:val="20"/>
          <w:lang w:eastAsia="fr-FR"/>
        </w:rPr>
        <w:fldChar w:fldCharType="end"/>
      </w:r>
      <w:r w:rsidRPr="00625A7F">
        <w:rPr>
          <w:rFonts w:ascii="Arial" w:eastAsia="Times New Roman" w:hAnsi="Arial" w:cs="Arial"/>
          <w:sz w:val="20"/>
          <w:szCs w:val="20"/>
          <w:lang w:eastAsia="fr-FR"/>
        </w:rPr>
        <w:t xml:space="preserve"> doit être demandée au greffe du tribunal dans le ressort duquel est ouvert le premier établissement</w:t>
      </w:r>
      <w:r w:rsidR="00F963CA" w:rsidRPr="00625A7F">
        <w:rPr>
          <w:rFonts w:ascii="Arial" w:eastAsia="Times New Roman" w:hAnsi="Arial" w:cs="Arial"/>
          <w:sz w:val="20"/>
          <w:szCs w:val="20"/>
          <w:lang w:eastAsia="fr-FR"/>
        </w:rPr>
        <w:fldChar w:fldCharType="begin"/>
      </w:r>
      <w:r w:rsidRPr="00625A7F">
        <w:rPr>
          <w:rFonts w:ascii="Arial" w:eastAsia="Times New Roman" w:hAnsi="Arial" w:cs="Arial"/>
          <w:sz w:val="20"/>
          <w:szCs w:val="20"/>
          <w:lang w:eastAsia="fr-FR"/>
        </w:rPr>
        <w:instrText>XE "établissement"</w:instrText>
      </w:r>
      <w:r w:rsidR="00F963CA" w:rsidRPr="00625A7F">
        <w:rPr>
          <w:rFonts w:ascii="Arial" w:eastAsia="Times New Roman" w:hAnsi="Arial" w:cs="Arial"/>
          <w:sz w:val="20"/>
          <w:szCs w:val="20"/>
          <w:lang w:eastAsia="fr-FR"/>
        </w:rPr>
        <w:fldChar w:fldCharType="end"/>
      </w:r>
      <w:r w:rsidRPr="00625A7F">
        <w:rPr>
          <w:rFonts w:ascii="Arial" w:eastAsia="Times New Roman" w:hAnsi="Arial" w:cs="Arial"/>
          <w:sz w:val="20"/>
          <w:szCs w:val="20"/>
          <w:lang w:eastAsia="fr-FR"/>
        </w:rPr>
        <w:t>.</w:t>
      </w:r>
    </w:p>
    <w:p w:rsidR="00625A7F" w:rsidRPr="00625A7F" w:rsidRDefault="00625A7F" w:rsidP="00625A7F">
      <w:pPr>
        <w:tabs>
          <w:tab w:val="left" w:pos="142"/>
        </w:tabs>
        <w:spacing w:after="0" w:line="240" w:lineRule="auto"/>
        <w:ind w:firstLine="142"/>
        <w:jc w:val="both"/>
        <w:rPr>
          <w:rFonts w:ascii="Arial" w:eastAsia="Times New Roman" w:hAnsi="Arial" w:cs="Arial"/>
          <w:sz w:val="20"/>
          <w:szCs w:val="20"/>
          <w:lang w:eastAsia="fr-FR"/>
        </w:rPr>
      </w:pPr>
      <w:r w:rsidRPr="00625A7F">
        <w:rPr>
          <w:rFonts w:ascii="Arial" w:eastAsia="Times New Roman" w:hAnsi="Arial" w:cs="Arial"/>
          <w:sz w:val="20"/>
          <w:szCs w:val="20"/>
          <w:lang w:eastAsia="fr-FR"/>
        </w:rPr>
        <w:t>L'immatriculation</w:t>
      </w:r>
      <w:r w:rsidR="00F963CA" w:rsidRPr="00625A7F">
        <w:rPr>
          <w:rFonts w:ascii="Arial" w:eastAsia="Times New Roman" w:hAnsi="Arial" w:cs="Arial"/>
          <w:sz w:val="20"/>
          <w:szCs w:val="20"/>
          <w:lang w:eastAsia="fr-FR"/>
        </w:rPr>
        <w:fldChar w:fldCharType="begin"/>
      </w:r>
      <w:r w:rsidRPr="00625A7F">
        <w:rPr>
          <w:rFonts w:ascii="Arial" w:eastAsia="Times New Roman" w:hAnsi="Arial" w:cs="Arial"/>
          <w:sz w:val="20"/>
          <w:szCs w:val="20"/>
          <w:lang w:eastAsia="fr-FR"/>
        </w:rPr>
        <w:instrText>XE "immatriculation"</w:instrText>
      </w:r>
      <w:r w:rsidR="00F963CA" w:rsidRPr="00625A7F">
        <w:rPr>
          <w:rFonts w:ascii="Arial" w:eastAsia="Times New Roman" w:hAnsi="Arial" w:cs="Arial"/>
          <w:sz w:val="20"/>
          <w:szCs w:val="20"/>
          <w:lang w:eastAsia="fr-FR"/>
        </w:rPr>
        <w:fldChar w:fldCharType="end"/>
      </w:r>
      <w:r w:rsidRPr="00625A7F">
        <w:rPr>
          <w:rFonts w:ascii="Arial" w:eastAsia="Times New Roman" w:hAnsi="Arial" w:cs="Arial"/>
          <w:sz w:val="20"/>
          <w:szCs w:val="20"/>
          <w:lang w:eastAsia="fr-FR"/>
        </w:rPr>
        <w:t xml:space="preserve"> des sociétés</w:t>
      </w:r>
      <w:r w:rsidR="00F963CA" w:rsidRPr="00625A7F">
        <w:rPr>
          <w:rFonts w:ascii="Arial" w:eastAsia="Times New Roman" w:hAnsi="Arial" w:cs="Arial"/>
          <w:sz w:val="20"/>
          <w:szCs w:val="20"/>
          <w:lang w:eastAsia="fr-FR"/>
        </w:rPr>
        <w:fldChar w:fldCharType="begin"/>
      </w:r>
      <w:r w:rsidRPr="00625A7F">
        <w:rPr>
          <w:rFonts w:ascii="Arial" w:eastAsia="Times New Roman" w:hAnsi="Arial" w:cs="Arial"/>
          <w:sz w:val="20"/>
          <w:szCs w:val="20"/>
          <w:lang w:eastAsia="fr-FR"/>
        </w:rPr>
        <w:instrText>XE "personnes morales:sociétés"</w:instrText>
      </w:r>
      <w:r w:rsidR="00F963CA" w:rsidRPr="00625A7F">
        <w:rPr>
          <w:rFonts w:ascii="Arial" w:eastAsia="Times New Roman" w:hAnsi="Arial" w:cs="Arial"/>
          <w:sz w:val="20"/>
          <w:szCs w:val="20"/>
          <w:lang w:eastAsia="fr-FR"/>
        </w:rPr>
        <w:fldChar w:fldCharType="end"/>
      </w:r>
      <w:r w:rsidRPr="00625A7F">
        <w:rPr>
          <w:rFonts w:ascii="Arial" w:eastAsia="Times New Roman" w:hAnsi="Arial" w:cs="Arial"/>
          <w:sz w:val="20"/>
          <w:szCs w:val="20"/>
          <w:lang w:eastAsia="fr-FR"/>
        </w:rPr>
        <w:t xml:space="preserve"> et des groupements d'intérêt économique</w:t>
      </w:r>
      <w:r w:rsidR="00F963CA" w:rsidRPr="00625A7F">
        <w:rPr>
          <w:rFonts w:ascii="Arial" w:eastAsia="Times New Roman" w:hAnsi="Arial" w:cs="Arial"/>
          <w:sz w:val="20"/>
          <w:szCs w:val="20"/>
          <w:lang w:eastAsia="fr-FR"/>
        </w:rPr>
        <w:fldChar w:fldCharType="begin"/>
      </w:r>
      <w:r w:rsidRPr="00625A7F">
        <w:rPr>
          <w:rFonts w:ascii="Arial" w:eastAsia="Times New Roman" w:hAnsi="Arial" w:cs="Arial"/>
          <w:sz w:val="20"/>
          <w:szCs w:val="20"/>
          <w:lang w:eastAsia="fr-FR"/>
        </w:rPr>
        <w:instrText>XE "groupements d'intérêt économique"</w:instrText>
      </w:r>
      <w:r w:rsidR="00F963CA" w:rsidRPr="00625A7F">
        <w:rPr>
          <w:rFonts w:ascii="Arial" w:eastAsia="Times New Roman" w:hAnsi="Arial" w:cs="Arial"/>
          <w:sz w:val="20"/>
          <w:szCs w:val="20"/>
          <w:lang w:eastAsia="fr-FR"/>
        </w:rPr>
        <w:fldChar w:fldCharType="end"/>
      </w:r>
      <w:r w:rsidRPr="00625A7F">
        <w:rPr>
          <w:rFonts w:ascii="Arial" w:eastAsia="Times New Roman" w:hAnsi="Arial" w:cs="Arial"/>
          <w:sz w:val="20"/>
          <w:szCs w:val="20"/>
          <w:lang w:eastAsia="fr-FR"/>
        </w:rPr>
        <w:t xml:space="preserve"> est demandée au plus tôt après l'accomplissement des formalités de constitution et notamment des formalités de publicité</w:t>
      </w:r>
      <w:r w:rsidR="00F963CA" w:rsidRPr="00625A7F">
        <w:rPr>
          <w:rFonts w:ascii="Arial" w:eastAsia="Times New Roman" w:hAnsi="Arial" w:cs="Arial"/>
          <w:sz w:val="20"/>
          <w:szCs w:val="20"/>
          <w:lang w:eastAsia="fr-FR"/>
        </w:rPr>
        <w:fldChar w:fldCharType="begin"/>
      </w:r>
      <w:r w:rsidRPr="00625A7F">
        <w:rPr>
          <w:rFonts w:ascii="Arial" w:eastAsia="Times New Roman" w:hAnsi="Arial" w:cs="Arial"/>
          <w:sz w:val="20"/>
          <w:szCs w:val="20"/>
          <w:lang w:eastAsia="fr-FR"/>
        </w:rPr>
        <w:instrText>XE "publicité"</w:instrText>
      </w:r>
      <w:r w:rsidR="00F963CA" w:rsidRPr="00625A7F">
        <w:rPr>
          <w:rFonts w:ascii="Arial" w:eastAsia="Times New Roman" w:hAnsi="Arial" w:cs="Arial"/>
          <w:sz w:val="20"/>
          <w:szCs w:val="20"/>
          <w:lang w:eastAsia="fr-FR"/>
        </w:rPr>
        <w:fldChar w:fldCharType="end"/>
      </w:r>
      <w:r w:rsidRPr="00625A7F">
        <w:rPr>
          <w:rFonts w:ascii="Arial" w:eastAsia="Times New Roman" w:hAnsi="Arial" w:cs="Arial"/>
          <w:sz w:val="20"/>
          <w:szCs w:val="20"/>
          <w:lang w:eastAsia="fr-FR"/>
        </w:rPr>
        <w:t xml:space="preserve"> ; celle des autres personnes morales</w:t>
      </w:r>
      <w:r w:rsidR="00F963CA" w:rsidRPr="00625A7F">
        <w:rPr>
          <w:rFonts w:ascii="Arial" w:eastAsia="Times New Roman" w:hAnsi="Arial" w:cs="Arial"/>
          <w:sz w:val="20"/>
          <w:szCs w:val="20"/>
          <w:lang w:eastAsia="fr-FR"/>
        </w:rPr>
        <w:fldChar w:fldCharType="begin"/>
      </w:r>
      <w:r w:rsidRPr="00625A7F">
        <w:rPr>
          <w:rFonts w:ascii="Arial" w:eastAsia="Times New Roman" w:hAnsi="Arial" w:cs="Arial"/>
          <w:sz w:val="20"/>
          <w:szCs w:val="20"/>
          <w:lang w:eastAsia="fr-FR"/>
        </w:rPr>
        <w:instrText>XE "personnes morales"</w:instrText>
      </w:r>
      <w:r w:rsidR="00F963CA" w:rsidRPr="00625A7F">
        <w:rPr>
          <w:rFonts w:ascii="Arial" w:eastAsia="Times New Roman" w:hAnsi="Arial" w:cs="Arial"/>
          <w:sz w:val="20"/>
          <w:szCs w:val="20"/>
          <w:lang w:eastAsia="fr-FR"/>
        </w:rPr>
        <w:fldChar w:fldCharType="end"/>
      </w:r>
      <w:r w:rsidRPr="00625A7F">
        <w:rPr>
          <w:rFonts w:ascii="Arial" w:eastAsia="Times New Roman" w:hAnsi="Arial" w:cs="Arial"/>
          <w:sz w:val="20"/>
          <w:szCs w:val="20"/>
          <w:lang w:eastAsia="fr-FR"/>
        </w:rPr>
        <w:t xml:space="preserve"> est demandée dans les quinze jours de l'ouverture du siège</w:t>
      </w:r>
      <w:r w:rsidR="00F963CA" w:rsidRPr="00625A7F">
        <w:rPr>
          <w:rFonts w:ascii="Arial" w:eastAsia="Times New Roman" w:hAnsi="Arial" w:cs="Arial"/>
          <w:sz w:val="20"/>
          <w:szCs w:val="20"/>
          <w:lang w:eastAsia="fr-FR"/>
        </w:rPr>
        <w:fldChar w:fldCharType="begin"/>
      </w:r>
      <w:r w:rsidRPr="00625A7F">
        <w:rPr>
          <w:rFonts w:ascii="Arial" w:eastAsia="Times New Roman" w:hAnsi="Arial" w:cs="Arial"/>
          <w:sz w:val="20"/>
          <w:szCs w:val="20"/>
          <w:lang w:eastAsia="fr-FR"/>
        </w:rPr>
        <w:instrText>XE "siège"</w:instrText>
      </w:r>
      <w:r w:rsidR="00F963CA" w:rsidRPr="00625A7F">
        <w:rPr>
          <w:rFonts w:ascii="Arial" w:eastAsia="Times New Roman" w:hAnsi="Arial" w:cs="Arial"/>
          <w:sz w:val="20"/>
          <w:szCs w:val="20"/>
          <w:lang w:eastAsia="fr-FR"/>
        </w:rPr>
        <w:fldChar w:fldCharType="end"/>
      </w:r>
      <w:r w:rsidRPr="00625A7F">
        <w:rPr>
          <w:rFonts w:ascii="Arial" w:eastAsia="Times New Roman" w:hAnsi="Arial" w:cs="Arial"/>
          <w:sz w:val="20"/>
          <w:szCs w:val="20"/>
          <w:lang w:eastAsia="fr-FR"/>
        </w:rPr>
        <w:t xml:space="preserve"> ou de l'établissement</w:t>
      </w:r>
      <w:r w:rsidR="00F963CA" w:rsidRPr="00625A7F">
        <w:rPr>
          <w:rFonts w:ascii="Arial" w:eastAsia="Times New Roman" w:hAnsi="Arial" w:cs="Arial"/>
          <w:sz w:val="20"/>
          <w:szCs w:val="20"/>
          <w:lang w:eastAsia="fr-FR"/>
        </w:rPr>
        <w:fldChar w:fldCharType="begin"/>
      </w:r>
      <w:r w:rsidRPr="00625A7F">
        <w:rPr>
          <w:rFonts w:ascii="Arial" w:eastAsia="Times New Roman" w:hAnsi="Arial" w:cs="Arial"/>
          <w:sz w:val="20"/>
          <w:szCs w:val="20"/>
          <w:lang w:eastAsia="fr-FR"/>
        </w:rPr>
        <w:instrText>XE "établissement"</w:instrText>
      </w:r>
      <w:r w:rsidR="00F963CA" w:rsidRPr="00625A7F">
        <w:rPr>
          <w:rFonts w:ascii="Arial" w:eastAsia="Times New Roman" w:hAnsi="Arial" w:cs="Arial"/>
          <w:sz w:val="20"/>
          <w:szCs w:val="20"/>
          <w:lang w:eastAsia="fr-FR"/>
        </w:rPr>
        <w:fldChar w:fldCharType="end"/>
      </w:r>
      <w:r w:rsidRPr="00625A7F">
        <w:rPr>
          <w:rFonts w:ascii="Arial" w:eastAsia="Times New Roman" w:hAnsi="Arial" w:cs="Arial"/>
          <w:sz w:val="20"/>
          <w:szCs w:val="20"/>
          <w:lang w:eastAsia="fr-FR"/>
        </w:rPr>
        <w:t xml:space="preserve"> .</w:t>
      </w:r>
    </w:p>
    <w:p w:rsidR="00625A7F" w:rsidRPr="00625A7F" w:rsidRDefault="00625A7F" w:rsidP="00625A7F">
      <w:pPr>
        <w:tabs>
          <w:tab w:val="left" w:pos="2552"/>
        </w:tabs>
        <w:spacing w:after="0" w:line="240" w:lineRule="auto"/>
        <w:ind w:firstLine="142"/>
        <w:jc w:val="both"/>
        <w:rPr>
          <w:rFonts w:ascii="Arial" w:eastAsia="Times New Roman" w:hAnsi="Arial" w:cs="Arial"/>
          <w:sz w:val="20"/>
          <w:szCs w:val="20"/>
          <w:lang w:eastAsia="fr-FR"/>
        </w:rPr>
      </w:pPr>
      <w:r w:rsidRPr="00625A7F">
        <w:rPr>
          <w:rFonts w:ascii="Arial" w:eastAsia="Times New Roman" w:hAnsi="Arial" w:cs="Arial"/>
          <w:sz w:val="20"/>
          <w:szCs w:val="20"/>
          <w:lang w:eastAsia="fr-FR"/>
        </w:rPr>
        <w:tab/>
      </w:r>
    </w:p>
    <w:p w:rsidR="00625A7F" w:rsidRPr="00625A7F" w:rsidRDefault="00625A7F" w:rsidP="00625A7F">
      <w:pPr>
        <w:tabs>
          <w:tab w:val="left" w:pos="2552"/>
        </w:tabs>
        <w:spacing w:after="0" w:line="240" w:lineRule="auto"/>
        <w:ind w:firstLine="142"/>
        <w:jc w:val="both"/>
        <w:rPr>
          <w:rFonts w:ascii="Arial" w:eastAsia="Times New Roman" w:hAnsi="Arial" w:cs="Arial"/>
          <w:sz w:val="20"/>
          <w:szCs w:val="20"/>
          <w:lang w:eastAsia="fr-FR"/>
        </w:rPr>
      </w:pPr>
      <w:r w:rsidRPr="00625A7F">
        <w:rPr>
          <w:rFonts w:ascii="Arial" w:eastAsia="Times New Roman" w:hAnsi="Arial" w:cs="Arial"/>
          <w:sz w:val="20"/>
          <w:szCs w:val="20"/>
          <w:lang w:eastAsia="fr-FR"/>
        </w:rPr>
        <w:t>Toute personne morale</w:t>
      </w:r>
      <w:r w:rsidR="00F963CA" w:rsidRPr="00625A7F">
        <w:rPr>
          <w:rFonts w:ascii="Arial" w:eastAsia="Times New Roman" w:hAnsi="Arial" w:cs="Arial"/>
          <w:sz w:val="20"/>
          <w:szCs w:val="20"/>
          <w:lang w:eastAsia="fr-FR"/>
        </w:rPr>
        <w:fldChar w:fldCharType="begin"/>
      </w:r>
      <w:r w:rsidRPr="00625A7F">
        <w:rPr>
          <w:rFonts w:ascii="Arial" w:eastAsia="Times New Roman" w:hAnsi="Arial" w:cs="Arial"/>
          <w:sz w:val="20"/>
          <w:szCs w:val="20"/>
          <w:lang w:eastAsia="fr-FR"/>
        </w:rPr>
        <w:instrText>XE "personne morales"</w:instrText>
      </w:r>
      <w:r w:rsidR="00F963CA" w:rsidRPr="00625A7F">
        <w:rPr>
          <w:rFonts w:ascii="Arial" w:eastAsia="Times New Roman" w:hAnsi="Arial" w:cs="Arial"/>
          <w:sz w:val="20"/>
          <w:szCs w:val="20"/>
          <w:lang w:eastAsia="fr-FR"/>
        </w:rPr>
        <w:fldChar w:fldCharType="end"/>
      </w:r>
      <w:r w:rsidRPr="00625A7F">
        <w:rPr>
          <w:rFonts w:ascii="Arial" w:eastAsia="Times New Roman" w:hAnsi="Arial" w:cs="Arial"/>
          <w:sz w:val="20"/>
          <w:szCs w:val="20"/>
          <w:lang w:eastAsia="fr-FR"/>
        </w:rPr>
        <w:t xml:space="preserve"> immatriculée qui ouvre un établissement</w:t>
      </w:r>
      <w:r w:rsidR="00F963CA" w:rsidRPr="00625A7F">
        <w:rPr>
          <w:rFonts w:ascii="Arial" w:eastAsia="Times New Roman" w:hAnsi="Arial" w:cs="Arial"/>
          <w:sz w:val="20"/>
          <w:szCs w:val="20"/>
          <w:lang w:eastAsia="fr-FR"/>
        </w:rPr>
        <w:fldChar w:fldCharType="begin"/>
      </w:r>
      <w:r w:rsidRPr="00625A7F">
        <w:rPr>
          <w:rFonts w:ascii="Arial" w:eastAsia="Times New Roman" w:hAnsi="Arial" w:cs="Arial"/>
          <w:sz w:val="20"/>
          <w:szCs w:val="20"/>
          <w:lang w:eastAsia="fr-FR"/>
        </w:rPr>
        <w:instrText>XE "établissement"</w:instrText>
      </w:r>
      <w:r w:rsidR="00F963CA" w:rsidRPr="00625A7F">
        <w:rPr>
          <w:rFonts w:ascii="Arial" w:eastAsia="Times New Roman" w:hAnsi="Arial" w:cs="Arial"/>
          <w:sz w:val="20"/>
          <w:szCs w:val="20"/>
          <w:lang w:eastAsia="fr-FR"/>
        </w:rPr>
        <w:fldChar w:fldCharType="end"/>
      </w:r>
      <w:r w:rsidRPr="00625A7F">
        <w:rPr>
          <w:rFonts w:ascii="Arial" w:eastAsia="Times New Roman" w:hAnsi="Arial" w:cs="Arial"/>
          <w:sz w:val="20"/>
          <w:szCs w:val="20"/>
          <w:lang w:eastAsia="fr-FR"/>
        </w:rPr>
        <w:t xml:space="preserve"> secondaire ou une succursale doit, selon le cas, demander son immatriculation</w:t>
      </w:r>
      <w:r w:rsidR="00F963CA" w:rsidRPr="00625A7F">
        <w:rPr>
          <w:rFonts w:ascii="Arial" w:eastAsia="Times New Roman" w:hAnsi="Arial" w:cs="Arial"/>
          <w:sz w:val="20"/>
          <w:szCs w:val="20"/>
          <w:lang w:eastAsia="fr-FR"/>
        </w:rPr>
        <w:fldChar w:fldCharType="begin"/>
      </w:r>
      <w:r w:rsidRPr="00625A7F">
        <w:rPr>
          <w:rFonts w:ascii="Arial" w:eastAsia="Times New Roman" w:hAnsi="Arial" w:cs="Arial"/>
          <w:sz w:val="20"/>
          <w:szCs w:val="20"/>
          <w:lang w:eastAsia="fr-FR"/>
        </w:rPr>
        <w:instrText>XE "immatriculation"</w:instrText>
      </w:r>
      <w:r w:rsidR="00F963CA" w:rsidRPr="00625A7F">
        <w:rPr>
          <w:rFonts w:ascii="Arial" w:eastAsia="Times New Roman" w:hAnsi="Arial" w:cs="Arial"/>
          <w:sz w:val="20"/>
          <w:szCs w:val="20"/>
          <w:lang w:eastAsia="fr-FR"/>
        </w:rPr>
        <w:fldChar w:fldCharType="end"/>
      </w:r>
      <w:r w:rsidRPr="00625A7F">
        <w:rPr>
          <w:rFonts w:ascii="Arial" w:eastAsia="Times New Roman" w:hAnsi="Arial" w:cs="Arial"/>
          <w:sz w:val="20"/>
          <w:szCs w:val="20"/>
          <w:lang w:eastAsia="fr-FR"/>
        </w:rPr>
        <w:t xml:space="preserve"> secondaire ou une inscription complémentaire</w:t>
      </w:r>
      <w:r w:rsidR="00F963CA" w:rsidRPr="00625A7F">
        <w:rPr>
          <w:rFonts w:ascii="Arial" w:eastAsia="Times New Roman" w:hAnsi="Arial" w:cs="Arial"/>
          <w:sz w:val="20"/>
          <w:szCs w:val="20"/>
          <w:lang w:eastAsia="fr-FR"/>
        </w:rPr>
        <w:fldChar w:fldCharType="begin"/>
      </w:r>
      <w:r w:rsidRPr="00625A7F">
        <w:rPr>
          <w:rFonts w:ascii="Arial" w:eastAsia="Times New Roman" w:hAnsi="Arial" w:cs="Arial"/>
          <w:sz w:val="20"/>
          <w:szCs w:val="20"/>
          <w:lang w:eastAsia="fr-FR"/>
        </w:rPr>
        <w:instrText>XE "inscription complémentaire"</w:instrText>
      </w:r>
      <w:r w:rsidR="00F963CA" w:rsidRPr="00625A7F">
        <w:rPr>
          <w:rFonts w:ascii="Arial" w:eastAsia="Times New Roman" w:hAnsi="Arial" w:cs="Arial"/>
          <w:sz w:val="20"/>
          <w:szCs w:val="20"/>
          <w:lang w:eastAsia="fr-FR"/>
        </w:rPr>
        <w:fldChar w:fldCharType="end"/>
      </w:r>
      <w:r w:rsidRPr="00625A7F">
        <w:rPr>
          <w:rFonts w:ascii="Arial" w:eastAsia="Times New Roman" w:hAnsi="Arial" w:cs="Arial"/>
          <w:sz w:val="20"/>
          <w:szCs w:val="20"/>
          <w:lang w:eastAsia="fr-FR"/>
        </w:rPr>
        <w:t xml:space="preserve"> .</w:t>
      </w:r>
    </w:p>
    <w:p w:rsidR="00625A7F" w:rsidRPr="00625A7F" w:rsidRDefault="00625A7F" w:rsidP="00625A7F">
      <w:pPr>
        <w:spacing w:after="0" w:line="240" w:lineRule="auto"/>
        <w:ind w:firstLine="142"/>
        <w:jc w:val="both"/>
        <w:rPr>
          <w:rFonts w:ascii="Arial" w:eastAsia="Times New Roman" w:hAnsi="Arial" w:cs="Arial"/>
          <w:sz w:val="20"/>
          <w:szCs w:val="20"/>
          <w:lang w:eastAsia="fr-FR"/>
        </w:rPr>
      </w:pPr>
      <w:r w:rsidRPr="00625A7F">
        <w:rPr>
          <w:rFonts w:ascii="Arial" w:eastAsia="Times New Roman" w:hAnsi="Arial" w:cs="Arial"/>
          <w:sz w:val="20"/>
          <w:szCs w:val="20"/>
          <w:lang w:eastAsia="fr-FR"/>
        </w:rPr>
        <w:t>Toute personne morale</w:t>
      </w:r>
      <w:r w:rsidR="00F963CA" w:rsidRPr="00625A7F">
        <w:rPr>
          <w:rFonts w:ascii="Arial" w:eastAsia="Times New Roman" w:hAnsi="Arial" w:cs="Arial"/>
          <w:sz w:val="20"/>
          <w:szCs w:val="20"/>
          <w:lang w:eastAsia="fr-FR"/>
        </w:rPr>
        <w:fldChar w:fldCharType="begin"/>
      </w:r>
      <w:r w:rsidRPr="00625A7F">
        <w:rPr>
          <w:rFonts w:ascii="Arial" w:eastAsia="Times New Roman" w:hAnsi="Arial" w:cs="Arial"/>
          <w:sz w:val="20"/>
          <w:szCs w:val="20"/>
          <w:lang w:eastAsia="fr-FR"/>
        </w:rPr>
        <w:instrText>XE "personne morales"</w:instrText>
      </w:r>
      <w:r w:rsidR="00F963CA" w:rsidRPr="00625A7F">
        <w:rPr>
          <w:rFonts w:ascii="Arial" w:eastAsia="Times New Roman" w:hAnsi="Arial" w:cs="Arial"/>
          <w:sz w:val="20"/>
          <w:szCs w:val="20"/>
          <w:lang w:eastAsia="fr-FR"/>
        </w:rPr>
        <w:fldChar w:fldCharType="end"/>
      </w:r>
      <w:r w:rsidRPr="00625A7F">
        <w:rPr>
          <w:rFonts w:ascii="Arial" w:eastAsia="Times New Roman" w:hAnsi="Arial" w:cs="Arial"/>
          <w:sz w:val="20"/>
          <w:szCs w:val="20"/>
          <w:lang w:eastAsia="fr-FR"/>
        </w:rPr>
        <w:t xml:space="preserve"> immatriculée doit demander une inscription modificative</w:t>
      </w:r>
      <w:r w:rsidR="00F963CA" w:rsidRPr="00625A7F">
        <w:rPr>
          <w:rFonts w:ascii="Arial" w:eastAsia="Times New Roman" w:hAnsi="Arial" w:cs="Arial"/>
          <w:sz w:val="20"/>
          <w:szCs w:val="20"/>
          <w:lang w:eastAsia="fr-FR"/>
        </w:rPr>
        <w:fldChar w:fldCharType="begin"/>
      </w:r>
      <w:r w:rsidRPr="00625A7F">
        <w:rPr>
          <w:rFonts w:ascii="Arial" w:eastAsia="Times New Roman" w:hAnsi="Arial" w:cs="Arial"/>
          <w:sz w:val="20"/>
          <w:szCs w:val="20"/>
          <w:lang w:eastAsia="fr-FR"/>
        </w:rPr>
        <w:instrText>XE "inscription modificative"</w:instrText>
      </w:r>
      <w:r w:rsidR="00F963CA" w:rsidRPr="00625A7F">
        <w:rPr>
          <w:rFonts w:ascii="Arial" w:eastAsia="Times New Roman" w:hAnsi="Arial" w:cs="Arial"/>
          <w:sz w:val="20"/>
          <w:szCs w:val="20"/>
          <w:lang w:eastAsia="fr-FR"/>
        </w:rPr>
        <w:fldChar w:fldCharType="end"/>
      </w:r>
      <w:r w:rsidRPr="00625A7F">
        <w:rPr>
          <w:rFonts w:ascii="Arial" w:eastAsia="Times New Roman" w:hAnsi="Arial" w:cs="Arial"/>
          <w:sz w:val="20"/>
          <w:szCs w:val="20"/>
          <w:lang w:eastAsia="fr-FR"/>
        </w:rPr>
        <w:t xml:space="preserve"> dans le mois de tout fait ou acte rendant nécessaire la rectification ou le complément des énonciations prévues aux articles précédents.</w:t>
      </w:r>
    </w:p>
    <w:p w:rsidR="00625A7F" w:rsidRPr="00625A7F" w:rsidRDefault="00625A7F" w:rsidP="00625A7F">
      <w:pPr>
        <w:spacing w:after="0" w:line="240" w:lineRule="auto"/>
        <w:ind w:firstLine="142"/>
        <w:jc w:val="both"/>
        <w:rPr>
          <w:rFonts w:ascii="Arial" w:eastAsia="Times New Roman" w:hAnsi="Arial" w:cs="Arial"/>
          <w:sz w:val="20"/>
          <w:szCs w:val="20"/>
          <w:lang w:eastAsia="fr-FR"/>
        </w:rPr>
      </w:pPr>
      <w:r w:rsidRPr="00625A7F">
        <w:rPr>
          <w:rFonts w:ascii="Arial" w:eastAsia="Times New Roman" w:hAnsi="Arial" w:cs="Arial"/>
          <w:sz w:val="20"/>
          <w:szCs w:val="20"/>
          <w:lang w:eastAsia="fr-FR"/>
        </w:rPr>
        <w:t>A l'appui de ses déclarations, la personne morale est tenue de fournir les pièces justificatives prévues par voie réglementaire.</w:t>
      </w:r>
    </w:p>
    <w:p w:rsidR="00625A7F" w:rsidRPr="00625A7F" w:rsidRDefault="00625A7F" w:rsidP="00625A7F">
      <w:pPr>
        <w:tabs>
          <w:tab w:val="left" w:pos="2552"/>
        </w:tabs>
        <w:spacing w:after="0" w:line="240" w:lineRule="auto"/>
        <w:ind w:firstLine="142"/>
        <w:jc w:val="both"/>
        <w:rPr>
          <w:rFonts w:ascii="Arial" w:eastAsia="Times New Roman" w:hAnsi="Arial" w:cs="Arial"/>
          <w:sz w:val="20"/>
          <w:szCs w:val="20"/>
          <w:lang w:eastAsia="fr-FR"/>
        </w:rPr>
      </w:pPr>
    </w:p>
    <w:p w:rsidR="00625A7F" w:rsidRPr="00625A7F" w:rsidRDefault="00625A7F" w:rsidP="00625A7F">
      <w:pPr>
        <w:tabs>
          <w:tab w:val="left" w:pos="2552"/>
        </w:tabs>
        <w:spacing w:after="0" w:line="240" w:lineRule="auto"/>
        <w:jc w:val="both"/>
        <w:rPr>
          <w:rFonts w:ascii="Arial" w:eastAsia="Times New Roman" w:hAnsi="Arial" w:cs="Arial"/>
          <w:sz w:val="20"/>
          <w:szCs w:val="20"/>
          <w:lang w:eastAsia="fr-FR"/>
        </w:rPr>
      </w:pPr>
      <w:r w:rsidRPr="00625A7F">
        <w:rPr>
          <w:rFonts w:ascii="Arial" w:eastAsia="Times New Roman" w:hAnsi="Arial" w:cs="Arial"/>
          <w:b/>
          <w:sz w:val="20"/>
          <w:szCs w:val="20"/>
          <w:u w:val="single"/>
          <w:lang w:eastAsia="fr-FR"/>
        </w:rPr>
        <w:t>Art 5-6 :</w:t>
      </w:r>
      <w:r w:rsidRPr="00625A7F">
        <w:rPr>
          <w:rFonts w:ascii="Arial" w:eastAsia="Times New Roman" w:hAnsi="Arial" w:cs="Arial"/>
          <w:sz w:val="20"/>
          <w:szCs w:val="20"/>
          <w:u w:val="single"/>
          <w:lang w:eastAsia="fr-FR"/>
        </w:rPr>
        <w:t xml:space="preserve"> </w:t>
      </w:r>
      <w:r w:rsidRPr="00625A7F">
        <w:rPr>
          <w:rFonts w:ascii="Arial" w:eastAsia="Times New Roman" w:hAnsi="Arial" w:cs="Arial"/>
          <w:i/>
          <w:sz w:val="20"/>
          <w:szCs w:val="20"/>
          <w:lang w:eastAsia="fr-FR"/>
        </w:rPr>
        <w:t>Comptes sociaux</w:t>
      </w:r>
    </w:p>
    <w:p w:rsidR="00625A7F" w:rsidRPr="00625A7F" w:rsidRDefault="00625A7F" w:rsidP="00625A7F">
      <w:pPr>
        <w:widowControl w:val="0"/>
        <w:tabs>
          <w:tab w:val="left" w:pos="142"/>
        </w:tabs>
        <w:spacing w:after="0" w:line="240" w:lineRule="auto"/>
        <w:ind w:firstLine="142"/>
        <w:jc w:val="both"/>
        <w:rPr>
          <w:rFonts w:ascii="Arial" w:eastAsia="Times New Roman" w:hAnsi="Arial" w:cs="Arial"/>
          <w:iCs/>
          <w:sz w:val="20"/>
          <w:szCs w:val="20"/>
          <w:lang w:eastAsia="fr-FR"/>
        </w:rPr>
      </w:pPr>
      <w:r w:rsidRPr="00625A7F">
        <w:rPr>
          <w:rFonts w:ascii="Arial" w:eastAsia="Times New Roman" w:hAnsi="Arial" w:cs="Arial"/>
          <w:iCs/>
          <w:sz w:val="20"/>
          <w:szCs w:val="20"/>
          <w:lang w:eastAsia="fr-FR"/>
        </w:rPr>
        <w:t>Les sociétés commerciales sont tenues de déposer en double exemplaire, dans le délai d’un mois à compter de leur approbation par les organes compétents, les documents comptables rendus obligatoires par les lois et règlements en vigueur.</w:t>
      </w:r>
    </w:p>
    <w:p w:rsidR="00625A7F" w:rsidRPr="00625A7F" w:rsidRDefault="00625A7F" w:rsidP="00625A7F">
      <w:pPr>
        <w:widowControl w:val="0"/>
        <w:tabs>
          <w:tab w:val="left" w:pos="142"/>
        </w:tabs>
        <w:spacing w:after="0" w:line="240" w:lineRule="auto"/>
        <w:ind w:firstLine="142"/>
        <w:jc w:val="both"/>
        <w:rPr>
          <w:rFonts w:ascii="Arial" w:eastAsia="Times New Roman" w:hAnsi="Arial" w:cs="Arial"/>
          <w:iCs/>
          <w:sz w:val="20"/>
          <w:szCs w:val="20"/>
          <w:lang w:eastAsia="fr-FR"/>
        </w:rPr>
      </w:pPr>
      <w:r w:rsidRPr="00625A7F">
        <w:rPr>
          <w:rFonts w:ascii="Arial" w:eastAsia="Times New Roman" w:hAnsi="Arial" w:cs="Arial"/>
          <w:iCs/>
          <w:sz w:val="20"/>
          <w:szCs w:val="20"/>
          <w:lang w:eastAsia="fr-FR"/>
        </w:rPr>
        <w:t xml:space="preserve">En cas de contravention aux dispositions du présent article, les dirigeants responsables seront punis d'une amende de cinq cent mille (500 000) à cinq millions (5 000 </w:t>
      </w:r>
      <w:proofErr w:type="spellStart"/>
      <w:r w:rsidRPr="00625A7F">
        <w:rPr>
          <w:rFonts w:ascii="Arial" w:eastAsia="Times New Roman" w:hAnsi="Arial" w:cs="Arial"/>
          <w:iCs/>
          <w:sz w:val="20"/>
          <w:szCs w:val="20"/>
          <w:lang w:eastAsia="fr-FR"/>
        </w:rPr>
        <w:t>000</w:t>
      </w:r>
      <w:proofErr w:type="spellEnd"/>
      <w:r w:rsidRPr="00625A7F">
        <w:rPr>
          <w:rFonts w:ascii="Arial" w:eastAsia="Times New Roman" w:hAnsi="Arial" w:cs="Arial"/>
          <w:iCs/>
          <w:sz w:val="20"/>
          <w:szCs w:val="20"/>
          <w:lang w:eastAsia="fr-FR"/>
        </w:rPr>
        <w:t xml:space="preserve">) de FMG et, en cas de récidive, d'une amende de cinq millions (5 000 </w:t>
      </w:r>
      <w:proofErr w:type="spellStart"/>
      <w:proofErr w:type="gramStart"/>
      <w:r w:rsidRPr="00625A7F">
        <w:rPr>
          <w:rFonts w:ascii="Arial" w:eastAsia="Times New Roman" w:hAnsi="Arial" w:cs="Arial"/>
          <w:iCs/>
          <w:sz w:val="20"/>
          <w:szCs w:val="20"/>
          <w:lang w:eastAsia="fr-FR"/>
        </w:rPr>
        <w:t>000</w:t>
      </w:r>
      <w:proofErr w:type="spellEnd"/>
      <w:r w:rsidRPr="00625A7F">
        <w:rPr>
          <w:rFonts w:ascii="Arial" w:eastAsia="Times New Roman" w:hAnsi="Arial" w:cs="Arial"/>
          <w:iCs/>
          <w:sz w:val="20"/>
          <w:szCs w:val="20"/>
          <w:lang w:eastAsia="fr-FR"/>
        </w:rPr>
        <w:t xml:space="preserve"> )</w:t>
      </w:r>
      <w:proofErr w:type="gramEnd"/>
      <w:r w:rsidRPr="00625A7F">
        <w:rPr>
          <w:rFonts w:ascii="Arial" w:eastAsia="Times New Roman" w:hAnsi="Arial" w:cs="Arial"/>
          <w:iCs/>
          <w:sz w:val="20"/>
          <w:szCs w:val="20"/>
          <w:lang w:eastAsia="fr-FR"/>
        </w:rPr>
        <w:t xml:space="preserve"> à vingt cinq millions (25 000 </w:t>
      </w:r>
      <w:proofErr w:type="spellStart"/>
      <w:r w:rsidRPr="00625A7F">
        <w:rPr>
          <w:rFonts w:ascii="Arial" w:eastAsia="Times New Roman" w:hAnsi="Arial" w:cs="Arial"/>
          <w:iCs/>
          <w:sz w:val="20"/>
          <w:szCs w:val="20"/>
          <w:lang w:eastAsia="fr-FR"/>
        </w:rPr>
        <w:t>000</w:t>
      </w:r>
      <w:proofErr w:type="spellEnd"/>
      <w:r w:rsidRPr="00625A7F">
        <w:rPr>
          <w:rFonts w:ascii="Arial" w:eastAsia="Times New Roman" w:hAnsi="Arial" w:cs="Arial"/>
          <w:iCs/>
          <w:sz w:val="20"/>
          <w:szCs w:val="20"/>
          <w:lang w:eastAsia="fr-FR"/>
        </w:rPr>
        <w:t xml:space="preserve"> ) de FMG.</w:t>
      </w:r>
    </w:p>
    <w:p w:rsidR="00625A7F" w:rsidRPr="00625A7F" w:rsidRDefault="00625A7F" w:rsidP="00625A7F">
      <w:pPr>
        <w:widowControl w:val="0"/>
        <w:tabs>
          <w:tab w:val="left" w:pos="2552"/>
        </w:tabs>
        <w:spacing w:after="0" w:line="240" w:lineRule="auto"/>
        <w:ind w:firstLine="142"/>
        <w:jc w:val="both"/>
        <w:rPr>
          <w:rFonts w:ascii="Arial" w:eastAsia="Times New Roman" w:hAnsi="Arial" w:cs="Arial"/>
          <w:iCs/>
          <w:sz w:val="20"/>
          <w:szCs w:val="20"/>
          <w:lang w:eastAsia="fr-FR"/>
        </w:rPr>
      </w:pPr>
    </w:p>
    <w:p w:rsidR="00625A7F" w:rsidRPr="00625A7F" w:rsidRDefault="00625A7F" w:rsidP="00625A7F">
      <w:pPr>
        <w:tabs>
          <w:tab w:val="left" w:pos="2552"/>
        </w:tabs>
        <w:spacing w:after="0" w:line="240" w:lineRule="auto"/>
        <w:ind w:firstLine="142"/>
        <w:jc w:val="both"/>
        <w:rPr>
          <w:rFonts w:ascii="Arial" w:eastAsia="Times New Roman" w:hAnsi="Arial" w:cs="Arial"/>
          <w:i/>
          <w:sz w:val="20"/>
          <w:szCs w:val="20"/>
          <w:lang w:eastAsia="fr-FR"/>
        </w:rPr>
      </w:pPr>
      <w:r w:rsidRPr="00625A7F">
        <w:rPr>
          <w:rFonts w:ascii="Arial" w:eastAsia="Times New Roman" w:hAnsi="Arial" w:cs="Arial"/>
          <w:b/>
          <w:sz w:val="20"/>
          <w:szCs w:val="20"/>
          <w:u w:val="single"/>
          <w:lang w:eastAsia="fr-FR"/>
        </w:rPr>
        <w:t>Art 5-7 :</w:t>
      </w:r>
      <w:r w:rsidRPr="00625A7F">
        <w:rPr>
          <w:rFonts w:ascii="Arial" w:eastAsia="Times New Roman" w:hAnsi="Arial" w:cs="Arial"/>
          <w:sz w:val="20"/>
          <w:szCs w:val="20"/>
          <w:lang w:eastAsia="fr-FR"/>
        </w:rPr>
        <w:t xml:space="preserve"> P</w:t>
      </w:r>
      <w:r w:rsidRPr="00625A7F">
        <w:rPr>
          <w:rFonts w:ascii="Arial" w:eastAsia="Times New Roman" w:hAnsi="Arial" w:cs="Arial"/>
          <w:i/>
          <w:sz w:val="20"/>
          <w:szCs w:val="20"/>
          <w:lang w:eastAsia="fr-FR"/>
        </w:rPr>
        <w:t>ouvoirs du Greffe</w:t>
      </w:r>
    </w:p>
    <w:p w:rsidR="00625A7F" w:rsidRPr="00625A7F" w:rsidRDefault="00625A7F" w:rsidP="00625A7F">
      <w:pPr>
        <w:tabs>
          <w:tab w:val="left" w:pos="142"/>
        </w:tabs>
        <w:spacing w:after="0" w:line="240" w:lineRule="auto"/>
        <w:ind w:firstLine="142"/>
        <w:jc w:val="both"/>
        <w:rPr>
          <w:rFonts w:ascii="Arial" w:eastAsia="Times New Roman" w:hAnsi="Arial" w:cs="Arial"/>
          <w:sz w:val="20"/>
          <w:szCs w:val="20"/>
          <w:lang w:eastAsia="fr-FR"/>
        </w:rPr>
      </w:pPr>
      <w:r w:rsidRPr="00625A7F">
        <w:rPr>
          <w:rFonts w:ascii="Arial" w:eastAsia="Times New Roman" w:hAnsi="Arial" w:cs="Arial"/>
          <w:sz w:val="20"/>
          <w:szCs w:val="20"/>
          <w:lang w:eastAsia="fr-FR"/>
        </w:rPr>
        <w:t>Le greffe en charge du registre du commerce et des sociétés</w:t>
      </w:r>
      <w:r w:rsidRPr="00625A7F">
        <w:rPr>
          <w:rFonts w:ascii="Arial" w:eastAsia="Times New Roman" w:hAnsi="Arial" w:cs="Arial"/>
          <w:i/>
          <w:sz w:val="20"/>
          <w:szCs w:val="20"/>
          <w:lang w:eastAsia="fr-FR"/>
        </w:rPr>
        <w:t xml:space="preserve"> </w:t>
      </w:r>
      <w:r w:rsidRPr="00625A7F">
        <w:rPr>
          <w:rFonts w:ascii="Arial" w:eastAsia="Times New Roman" w:hAnsi="Arial" w:cs="Arial"/>
          <w:sz w:val="20"/>
          <w:szCs w:val="20"/>
          <w:lang w:eastAsia="fr-FR"/>
        </w:rPr>
        <w:t>s'assure, sous sa responsabilité, que les demandes sont complètes et vérifie la conformité de leurs énonciations aux pièces justificatives produites. S'il constate des inexactitudes, ou s'il rencontre des difficultés dans l'accomplissement de sa mission, il en saisit le juge commis à la surveillance du registre.</w:t>
      </w:r>
      <w:r w:rsidRPr="00625A7F">
        <w:rPr>
          <w:rFonts w:ascii="Arial" w:eastAsia="Times New Roman" w:hAnsi="Arial" w:cs="Arial"/>
          <w:sz w:val="20"/>
          <w:szCs w:val="20"/>
          <w:lang w:eastAsia="fr-FR"/>
        </w:rPr>
        <w:tab/>
      </w:r>
    </w:p>
    <w:p w:rsidR="00625A7F" w:rsidRPr="00625A7F" w:rsidRDefault="00625A7F" w:rsidP="00625A7F">
      <w:pPr>
        <w:tabs>
          <w:tab w:val="left" w:pos="142"/>
        </w:tabs>
        <w:spacing w:after="0" w:line="240" w:lineRule="auto"/>
        <w:ind w:firstLine="142"/>
        <w:jc w:val="both"/>
        <w:rPr>
          <w:rFonts w:ascii="Arial" w:eastAsia="Times New Roman" w:hAnsi="Arial" w:cs="Arial"/>
          <w:sz w:val="20"/>
          <w:szCs w:val="20"/>
          <w:lang w:eastAsia="fr-FR"/>
        </w:rPr>
      </w:pPr>
      <w:r w:rsidRPr="00625A7F">
        <w:rPr>
          <w:rFonts w:ascii="Arial" w:eastAsia="Times New Roman" w:hAnsi="Arial" w:cs="Arial"/>
          <w:sz w:val="20"/>
          <w:szCs w:val="20"/>
          <w:lang w:eastAsia="fr-FR"/>
        </w:rPr>
        <w:t>Les greffiers et le secrétaire du registre national</w:t>
      </w:r>
      <w:r w:rsidR="00F963CA" w:rsidRPr="00625A7F">
        <w:rPr>
          <w:rFonts w:ascii="Arial" w:eastAsia="Times New Roman" w:hAnsi="Arial" w:cs="Arial"/>
          <w:sz w:val="20"/>
          <w:szCs w:val="20"/>
          <w:lang w:eastAsia="fr-FR"/>
        </w:rPr>
        <w:fldChar w:fldCharType="begin"/>
      </w:r>
      <w:r w:rsidRPr="00625A7F">
        <w:rPr>
          <w:rFonts w:ascii="Arial" w:eastAsia="Times New Roman" w:hAnsi="Arial" w:cs="Arial"/>
          <w:sz w:val="20"/>
          <w:szCs w:val="20"/>
          <w:lang w:eastAsia="fr-FR"/>
        </w:rPr>
        <w:instrText>XE "registre national"</w:instrText>
      </w:r>
      <w:r w:rsidR="00F963CA" w:rsidRPr="00625A7F">
        <w:rPr>
          <w:rFonts w:ascii="Arial" w:eastAsia="Times New Roman" w:hAnsi="Arial" w:cs="Arial"/>
          <w:sz w:val="20"/>
          <w:szCs w:val="20"/>
          <w:lang w:eastAsia="fr-FR"/>
        </w:rPr>
        <w:fldChar w:fldCharType="end"/>
      </w:r>
      <w:r w:rsidRPr="00625A7F">
        <w:rPr>
          <w:rFonts w:ascii="Arial" w:eastAsia="Times New Roman" w:hAnsi="Arial" w:cs="Arial"/>
          <w:sz w:val="20"/>
          <w:szCs w:val="20"/>
          <w:lang w:eastAsia="fr-FR"/>
        </w:rPr>
        <w:t xml:space="preserve"> sont astreints et seuls habilités à délivrer à toute personne qui en fait la demande des certificats, copies ou extraits</w:t>
      </w:r>
      <w:r w:rsidR="00F963CA" w:rsidRPr="00625A7F">
        <w:rPr>
          <w:rFonts w:ascii="Arial" w:eastAsia="Times New Roman" w:hAnsi="Arial" w:cs="Arial"/>
          <w:sz w:val="20"/>
          <w:szCs w:val="20"/>
          <w:lang w:eastAsia="fr-FR"/>
        </w:rPr>
        <w:fldChar w:fldCharType="begin"/>
      </w:r>
      <w:r w:rsidRPr="00625A7F">
        <w:rPr>
          <w:rFonts w:ascii="Arial" w:eastAsia="Times New Roman" w:hAnsi="Arial" w:cs="Arial"/>
          <w:sz w:val="20"/>
          <w:szCs w:val="20"/>
          <w:lang w:eastAsia="fr-FR"/>
        </w:rPr>
        <w:instrText>XE "extrait"</w:instrText>
      </w:r>
      <w:r w:rsidR="00F963CA" w:rsidRPr="00625A7F">
        <w:rPr>
          <w:rFonts w:ascii="Arial" w:eastAsia="Times New Roman" w:hAnsi="Arial" w:cs="Arial"/>
          <w:sz w:val="20"/>
          <w:szCs w:val="20"/>
          <w:lang w:eastAsia="fr-FR"/>
        </w:rPr>
        <w:fldChar w:fldCharType="end"/>
      </w:r>
      <w:r w:rsidRPr="00625A7F">
        <w:rPr>
          <w:rFonts w:ascii="Arial" w:eastAsia="Times New Roman" w:hAnsi="Arial" w:cs="Arial"/>
          <w:sz w:val="20"/>
          <w:szCs w:val="20"/>
          <w:lang w:eastAsia="fr-FR"/>
        </w:rPr>
        <w:t xml:space="preserve"> des inscriptions portées au registre et actes</w:t>
      </w:r>
      <w:r w:rsidR="00F963CA" w:rsidRPr="00625A7F">
        <w:rPr>
          <w:rFonts w:ascii="Arial" w:eastAsia="Times New Roman" w:hAnsi="Arial" w:cs="Arial"/>
          <w:sz w:val="20"/>
          <w:szCs w:val="20"/>
          <w:lang w:eastAsia="fr-FR"/>
        </w:rPr>
        <w:fldChar w:fldCharType="begin"/>
      </w:r>
      <w:r w:rsidRPr="00625A7F">
        <w:rPr>
          <w:rFonts w:ascii="Arial" w:eastAsia="Times New Roman" w:hAnsi="Arial" w:cs="Arial"/>
          <w:sz w:val="20"/>
          <w:szCs w:val="20"/>
          <w:lang w:eastAsia="fr-FR"/>
        </w:rPr>
        <w:instrText>XE "actes"</w:instrText>
      </w:r>
      <w:r w:rsidR="00F963CA" w:rsidRPr="00625A7F">
        <w:rPr>
          <w:rFonts w:ascii="Arial" w:eastAsia="Times New Roman" w:hAnsi="Arial" w:cs="Arial"/>
          <w:sz w:val="20"/>
          <w:szCs w:val="20"/>
          <w:lang w:eastAsia="fr-FR"/>
        </w:rPr>
        <w:fldChar w:fldCharType="end"/>
      </w:r>
      <w:r w:rsidRPr="00625A7F">
        <w:rPr>
          <w:rFonts w:ascii="Arial" w:eastAsia="Times New Roman" w:hAnsi="Arial" w:cs="Arial"/>
          <w:sz w:val="20"/>
          <w:szCs w:val="20"/>
          <w:lang w:eastAsia="fr-FR"/>
        </w:rPr>
        <w:t xml:space="preserve"> déposés en annexe. Ils sont également habilités à répondre à toute demande statistique</w:t>
      </w:r>
      <w:r w:rsidR="00F963CA" w:rsidRPr="00625A7F">
        <w:rPr>
          <w:rFonts w:ascii="Arial" w:eastAsia="Times New Roman" w:hAnsi="Arial" w:cs="Arial"/>
          <w:sz w:val="20"/>
          <w:szCs w:val="20"/>
          <w:lang w:eastAsia="fr-FR"/>
        </w:rPr>
        <w:fldChar w:fldCharType="begin"/>
      </w:r>
      <w:r w:rsidRPr="00625A7F">
        <w:rPr>
          <w:rFonts w:ascii="Arial" w:eastAsia="Times New Roman" w:hAnsi="Arial" w:cs="Arial"/>
          <w:sz w:val="20"/>
          <w:szCs w:val="20"/>
          <w:lang w:eastAsia="fr-FR"/>
        </w:rPr>
        <w:instrText>XE "statistique"</w:instrText>
      </w:r>
      <w:r w:rsidR="00F963CA" w:rsidRPr="00625A7F">
        <w:rPr>
          <w:rFonts w:ascii="Arial" w:eastAsia="Times New Roman" w:hAnsi="Arial" w:cs="Arial"/>
          <w:sz w:val="20"/>
          <w:szCs w:val="20"/>
          <w:lang w:eastAsia="fr-FR"/>
        </w:rPr>
        <w:fldChar w:fldCharType="end"/>
      </w:r>
      <w:r w:rsidRPr="00625A7F">
        <w:rPr>
          <w:rFonts w:ascii="Arial" w:eastAsia="Times New Roman" w:hAnsi="Arial" w:cs="Arial"/>
          <w:sz w:val="20"/>
          <w:szCs w:val="20"/>
          <w:lang w:eastAsia="fr-FR"/>
        </w:rPr>
        <w:t>.</w:t>
      </w:r>
    </w:p>
    <w:p w:rsidR="00625A7F" w:rsidRPr="00625A7F" w:rsidRDefault="00625A7F" w:rsidP="00625A7F">
      <w:pPr>
        <w:tabs>
          <w:tab w:val="left" w:pos="2552"/>
        </w:tabs>
        <w:spacing w:after="0" w:line="240" w:lineRule="auto"/>
        <w:ind w:firstLine="142"/>
        <w:jc w:val="both"/>
        <w:rPr>
          <w:rFonts w:ascii="Arial" w:eastAsia="Times New Roman" w:hAnsi="Arial" w:cs="Arial"/>
          <w:sz w:val="20"/>
          <w:szCs w:val="20"/>
          <w:lang w:eastAsia="fr-FR"/>
        </w:rPr>
      </w:pPr>
    </w:p>
    <w:p w:rsidR="00625A7F" w:rsidRPr="00625A7F" w:rsidRDefault="00625A7F" w:rsidP="00625A7F">
      <w:pPr>
        <w:tabs>
          <w:tab w:val="left" w:pos="2552"/>
        </w:tabs>
        <w:spacing w:after="0" w:line="240" w:lineRule="auto"/>
        <w:jc w:val="both"/>
        <w:rPr>
          <w:rFonts w:ascii="Arial" w:eastAsia="Times New Roman" w:hAnsi="Arial" w:cs="Arial"/>
          <w:sz w:val="20"/>
          <w:szCs w:val="20"/>
          <w:lang w:eastAsia="fr-FR"/>
        </w:rPr>
      </w:pPr>
      <w:r w:rsidRPr="00625A7F">
        <w:rPr>
          <w:rFonts w:ascii="Arial" w:eastAsia="Times New Roman" w:hAnsi="Arial" w:cs="Arial"/>
          <w:b/>
          <w:sz w:val="20"/>
          <w:szCs w:val="20"/>
          <w:u w:val="single"/>
          <w:lang w:eastAsia="fr-FR"/>
        </w:rPr>
        <w:t>Art. 5-8 :</w:t>
      </w:r>
      <w:r w:rsidRPr="00625A7F">
        <w:rPr>
          <w:rFonts w:ascii="Arial" w:eastAsia="Times New Roman" w:hAnsi="Arial" w:cs="Arial"/>
          <w:sz w:val="20"/>
          <w:szCs w:val="20"/>
          <w:lang w:eastAsia="fr-FR"/>
        </w:rPr>
        <w:t xml:space="preserve"> </w:t>
      </w:r>
      <w:r w:rsidRPr="00625A7F">
        <w:rPr>
          <w:rFonts w:ascii="Arial" w:eastAsia="Times New Roman" w:hAnsi="Arial" w:cs="Arial"/>
          <w:i/>
          <w:sz w:val="20"/>
          <w:szCs w:val="20"/>
          <w:lang w:eastAsia="fr-FR"/>
        </w:rPr>
        <w:t>Documents commerciaux</w:t>
      </w:r>
    </w:p>
    <w:p w:rsidR="00625A7F" w:rsidRPr="00625A7F" w:rsidRDefault="00625A7F" w:rsidP="00625A7F">
      <w:pPr>
        <w:tabs>
          <w:tab w:val="left" w:pos="142"/>
        </w:tabs>
        <w:spacing w:after="0" w:line="240" w:lineRule="auto"/>
        <w:ind w:firstLine="142"/>
        <w:jc w:val="both"/>
        <w:rPr>
          <w:rFonts w:ascii="Arial" w:eastAsia="Times New Roman" w:hAnsi="Arial" w:cs="Arial"/>
          <w:sz w:val="20"/>
          <w:szCs w:val="20"/>
          <w:lang w:eastAsia="fr-FR"/>
        </w:rPr>
      </w:pPr>
      <w:r w:rsidRPr="00625A7F">
        <w:rPr>
          <w:rFonts w:ascii="Arial" w:eastAsia="Times New Roman" w:hAnsi="Arial" w:cs="Arial"/>
          <w:sz w:val="20"/>
          <w:szCs w:val="20"/>
          <w:lang w:eastAsia="fr-FR"/>
        </w:rPr>
        <w:t xml:space="preserve">Toute personne physique ou morale immatriculée au registre du commerce et des sociétés est tenue d'indiquer sur ses factures, bons de commande, tarifs et documents commerciaux, ainsi que sur toute correspondance et actes de procédure, son numéro et son lieu d'immatriculation au registre du commerce et des sociétés. </w:t>
      </w:r>
    </w:p>
    <w:p w:rsidR="00625A7F" w:rsidRPr="00625A7F" w:rsidRDefault="00625A7F" w:rsidP="00625A7F">
      <w:pPr>
        <w:tabs>
          <w:tab w:val="left" w:pos="142"/>
        </w:tabs>
        <w:spacing w:after="0" w:line="240" w:lineRule="auto"/>
        <w:ind w:firstLine="142"/>
        <w:jc w:val="both"/>
        <w:rPr>
          <w:rFonts w:ascii="Arial" w:eastAsia="Times New Roman" w:hAnsi="Arial" w:cs="Arial"/>
          <w:sz w:val="20"/>
          <w:szCs w:val="20"/>
          <w:lang w:eastAsia="fr-FR"/>
        </w:rPr>
      </w:pPr>
      <w:r w:rsidRPr="00625A7F">
        <w:rPr>
          <w:rFonts w:ascii="Arial" w:eastAsia="Times New Roman" w:hAnsi="Arial" w:cs="Arial"/>
          <w:sz w:val="20"/>
          <w:szCs w:val="20"/>
          <w:lang w:eastAsia="fr-FR"/>
        </w:rPr>
        <w:t>Cette personne, si elle est une société commerciale ayant son siège à l’étranger, indique en outre sa dénomination, sa forme juridique, le lieu de son siège social, s’il y a lieu, son numéro d’immatriculation dans l’Etat où elle a son siège et, le cas échéant, qu’elle est en état de liquidation.</w:t>
      </w:r>
    </w:p>
    <w:p w:rsidR="00625A7F" w:rsidRPr="00625A7F" w:rsidRDefault="00625A7F" w:rsidP="00625A7F">
      <w:pPr>
        <w:tabs>
          <w:tab w:val="left" w:pos="142"/>
        </w:tabs>
        <w:spacing w:after="0" w:line="240" w:lineRule="auto"/>
        <w:ind w:firstLine="142"/>
        <w:jc w:val="both"/>
        <w:rPr>
          <w:rFonts w:ascii="Arial" w:eastAsia="Times New Roman" w:hAnsi="Arial" w:cs="Arial"/>
          <w:sz w:val="20"/>
          <w:szCs w:val="20"/>
          <w:lang w:eastAsia="fr-FR"/>
        </w:rPr>
      </w:pPr>
      <w:r w:rsidRPr="00625A7F">
        <w:rPr>
          <w:rFonts w:ascii="Arial" w:eastAsia="Times New Roman" w:hAnsi="Arial" w:cs="Arial"/>
          <w:sz w:val="20"/>
          <w:szCs w:val="20"/>
          <w:lang w:eastAsia="fr-FR"/>
        </w:rPr>
        <w:t xml:space="preserve">Toute contravention  aux  dispositions  des  deux alinéas précédents est punie d'une amende de cinq cent mille (500 </w:t>
      </w:r>
      <w:proofErr w:type="gramStart"/>
      <w:r w:rsidRPr="00625A7F">
        <w:rPr>
          <w:rFonts w:ascii="Arial" w:eastAsia="Times New Roman" w:hAnsi="Arial" w:cs="Arial"/>
          <w:sz w:val="20"/>
          <w:szCs w:val="20"/>
          <w:lang w:eastAsia="fr-FR"/>
        </w:rPr>
        <w:t>000 )</w:t>
      </w:r>
      <w:proofErr w:type="gramEnd"/>
      <w:r w:rsidRPr="00625A7F">
        <w:rPr>
          <w:rFonts w:ascii="Arial" w:eastAsia="Times New Roman" w:hAnsi="Arial" w:cs="Arial"/>
          <w:sz w:val="20"/>
          <w:szCs w:val="20"/>
          <w:lang w:eastAsia="fr-FR"/>
        </w:rPr>
        <w:t xml:space="preserve"> à cinq millions (5 000 </w:t>
      </w:r>
      <w:proofErr w:type="spellStart"/>
      <w:r w:rsidRPr="00625A7F">
        <w:rPr>
          <w:rFonts w:ascii="Arial" w:eastAsia="Times New Roman" w:hAnsi="Arial" w:cs="Arial"/>
          <w:sz w:val="20"/>
          <w:szCs w:val="20"/>
          <w:lang w:eastAsia="fr-FR"/>
        </w:rPr>
        <w:t>000</w:t>
      </w:r>
      <w:proofErr w:type="spellEnd"/>
      <w:r w:rsidRPr="00625A7F">
        <w:rPr>
          <w:rFonts w:ascii="Arial" w:eastAsia="Times New Roman" w:hAnsi="Arial" w:cs="Arial"/>
          <w:sz w:val="20"/>
          <w:szCs w:val="20"/>
          <w:lang w:eastAsia="fr-FR"/>
        </w:rPr>
        <w:t xml:space="preserve"> ) de FMG.</w:t>
      </w:r>
    </w:p>
    <w:p w:rsidR="00625A7F" w:rsidRPr="00625A7F" w:rsidRDefault="00625A7F" w:rsidP="00625A7F">
      <w:pPr>
        <w:tabs>
          <w:tab w:val="left" w:pos="2552"/>
        </w:tabs>
        <w:spacing w:after="0" w:line="240" w:lineRule="auto"/>
        <w:jc w:val="both"/>
        <w:rPr>
          <w:rFonts w:ascii="Arial" w:eastAsia="Times New Roman" w:hAnsi="Arial" w:cs="Arial"/>
          <w:sz w:val="20"/>
          <w:szCs w:val="20"/>
          <w:lang w:eastAsia="fr-FR"/>
        </w:rPr>
      </w:pPr>
    </w:p>
    <w:p w:rsidR="00625A7F" w:rsidRPr="00625A7F" w:rsidRDefault="00625A7F" w:rsidP="00625A7F">
      <w:pPr>
        <w:tabs>
          <w:tab w:val="left" w:pos="2552"/>
        </w:tabs>
        <w:spacing w:after="0" w:line="240" w:lineRule="auto"/>
        <w:jc w:val="both"/>
        <w:rPr>
          <w:rFonts w:ascii="Arial" w:eastAsia="Times New Roman" w:hAnsi="Arial" w:cs="Arial"/>
          <w:sz w:val="20"/>
          <w:szCs w:val="20"/>
          <w:lang w:eastAsia="fr-FR"/>
        </w:rPr>
      </w:pPr>
      <w:r w:rsidRPr="00625A7F">
        <w:rPr>
          <w:rFonts w:ascii="Arial" w:eastAsia="Times New Roman" w:hAnsi="Arial" w:cs="Arial"/>
          <w:b/>
          <w:sz w:val="20"/>
          <w:szCs w:val="20"/>
          <w:u w:val="single"/>
          <w:lang w:eastAsia="fr-FR"/>
        </w:rPr>
        <w:t>Art. 5-9:</w:t>
      </w:r>
      <w:r w:rsidRPr="00625A7F">
        <w:rPr>
          <w:rFonts w:ascii="Arial" w:eastAsia="Times New Roman" w:hAnsi="Arial" w:cs="Arial"/>
          <w:sz w:val="20"/>
          <w:szCs w:val="20"/>
          <w:lang w:eastAsia="fr-FR"/>
        </w:rPr>
        <w:t xml:space="preserve"> </w:t>
      </w:r>
      <w:r w:rsidRPr="00625A7F">
        <w:rPr>
          <w:rFonts w:ascii="Arial" w:eastAsia="Times New Roman" w:hAnsi="Arial" w:cs="Arial"/>
          <w:i/>
          <w:sz w:val="20"/>
          <w:szCs w:val="20"/>
          <w:lang w:eastAsia="fr-FR"/>
        </w:rPr>
        <w:t>Présomption de commercialité</w:t>
      </w:r>
      <w:r w:rsidRPr="00625A7F">
        <w:rPr>
          <w:rFonts w:ascii="Arial" w:eastAsia="Times New Roman" w:hAnsi="Arial" w:cs="Arial"/>
          <w:sz w:val="20"/>
          <w:szCs w:val="20"/>
          <w:lang w:eastAsia="fr-FR"/>
        </w:rPr>
        <w:t xml:space="preserve"> </w:t>
      </w:r>
    </w:p>
    <w:p w:rsidR="00625A7F" w:rsidRPr="00625A7F" w:rsidRDefault="00625A7F" w:rsidP="00625A7F">
      <w:pPr>
        <w:tabs>
          <w:tab w:val="left" w:pos="142"/>
        </w:tabs>
        <w:spacing w:after="0" w:line="240" w:lineRule="auto"/>
        <w:ind w:firstLine="142"/>
        <w:jc w:val="both"/>
        <w:rPr>
          <w:rFonts w:ascii="Arial" w:eastAsia="Times New Roman" w:hAnsi="Arial" w:cs="Arial"/>
          <w:sz w:val="20"/>
          <w:szCs w:val="20"/>
          <w:lang w:eastAsia="fr-FR"/>
        </w:rPr>
      </w:pPr>
      <w:r w:rsidRPr="00625A7F">
        <w:rPr>
          <w:rFonts w:ascii="Arial" w:eastAsia="Times New Roman" w:hAnsi="Arial" w:cs="Arial"/>
          <w:sz w:val="20"/>
          <w:szCs w:val="20"/>
          <w:lang w:eastAsia="fr-FR"/>
        </w:rPr>
        <w:t>Toute personne immatriculée au registre du commerce et des sociétés est présumée, sauf preuve contraire, avoir la qualité de commerçant. Toutefois, cette présomption ne joue pas à l'égard des groupements d'intérêt économique et des sociétés civiles.</w:t>
      </w:r>
    </w:p>
    <w:p w:rsidR="00625A7F" w:rsidRPr="00625A7F" w:rsidRDefault="00625A7F" w:rsidP="00625A7F">
      <w:pPr>
        <w:tabs>
          <w:tab w:val="left" w:pos="2552"/>
        </w:tabs>
        <w:spacing w:after="0" w:line="240" w:lineRule="auto"/>
        <w:ind w:firstLine="142"/>
        <w:jc w:val="both"/>
        <w:rPr>
          <w:rFonts w:ascii="Arial" w:eastAsia="Times New Roman" w:hAnsi="Arial" w:cs="Arial"/>
          <w:sz w:val="20"/>
          <w:szCs w:val="20"/>
          <w:lang w:eastAsia="fr-FR"/>
        </w:rPr>
      </w:pPr>
    </w:p>
    <w:p w:rsidR="00625A7F" w:rsidRPr="00625A7F" w:rsidRDefault="00625A7F" w:rsidP="00625A7F">
      <w:pPr>
        <w:tabs>
          <w:tab w:val="left" w:pos="2552"/>
        </w:tabs>
        <w:spacing w:after="0" w:line="240" w:lineRule="auto"/>
        <w:jc w:val="both"/>
        <w:rPr>
          <w:rFonts w:ascii="Arial" w:eastAsia="Times New Roman" w:hAnsi="Arial" w:cs="Arial"/>
          <w:sz w:val="20"/>
          <w:szCs w:val="20"/>
          <w:lang w:eastAsia="fr-FR"/>
        </w:rPr>
      </w:pPr>
      <w:r w:rsidRPr="00625A7F">
        <w:rPr>
          <w:rFonts w:ascii="Arial" w:eastAsia="Times New Roman" w:hAnsi="Arial" w:cs="Arial"/>
          <w:b/>
          <w:sz w:val="20"/>
          <w:szCs w:val="20"/>
          <w:u w:val="single"/>
          <w:lang w:eastAsia="fr-FR"/>
        </w:rPr>
        <w:t>Art. 5-10 :</w:t>
      </w:r>
      <w:r w:rsidRPr="00625A7F">
        <w:rPr>
          <w:rFonts w:ascii="Arial" w:eastAsia="Times New Roman" w:hAnsi="Arial" w:cs="Arial"/>
          <w:sz w:val="20"/>
          <w:szCs w:val="20"/>
          <w:lang w:eastAsia="fr-FR"/>
        </w:rPr>
        <w:t xml:space="preserve"> </w:t>
      </w:r>
      <w:r w:rsidRPr="00625A7F">
        <w:rPr>
          <w:rFonts w:ascii="Arial" w:eastAsia="Times New Roman" w:hAnsi="Arial" w:cs="Arial"/>
          <w:i/>
          <w:sz w:val="20"/>
          <w:szCs w:val="20"/>
          <w:lang w:eastAsia="fr-FR"/>
        </w:rPr>
        <w:t>Inopposabilité</w:t>
      </w:r>
      <w:r w:rsidRPr="00625A7F">
        <w:rPr>
          <w:rFonts w:ascii="Arial" w:eastAsia="Times New Roman" w:hAnsi="Arial" w:cs="Arial"/>
          <w:sz w:val="20"/>
          <w:szCs w:val="20"/>
          <w:lang w:eastAsia="fr-FR"/>
        </w:rPr>
        <w:t xml:space="preserve">s </w:t>
      </w:r>
    </w:p>
    <w:p w:rsidR="00625A7F" w:rsidRPr="00625A7F" w:rsidRDefault="00625A7F" w:rsidP="00625A7F">
      <w:pPr>
        <w:tabs>
          <w:tab w:val="left" w:pos="142"/>
        </w:tabs>
        <w:spacing w:after="0" w:line="240" w:lineRule="auto"/>
        <w:ind w:firstLine="142"/>
        <w:jc w:val="both"/>
        <w:rPr>
          <w:rFonts w:ascii="Arial" w:eastAsia="Times New Roman" w:hAnsi="Arial" w:cs="Arial"/>
          <w:sz w:val="20"/>
          <w:szCs w:val="20"/>
          <w:lang w:eastAsia="fr-FR"/>
        </w:rPr>
      </w:pPr>
      <w:r w:rsidRPr="00625A7F">
        <w:rPr>
          <w:rFonts w:ascii="Arial" w:eastAsia="Times New Roman" w:hAnsi="Arial" w:cs="Arial"/>
          <w:sz w:val="20"/>
          <w:szCs w:val="20"/>
          <w:lang w:eastAsia="fr-FR"/>
        </w:rPr>
        <w:t xml:space="preserve">Les personnes physiques et morales assujetties à l'immatriculation au registre du commerce et des sociétés qui n'ont pas requis celle-ci dans les délais prévus, ne peuvent se prévaloir, jusqu'à leur immatriculation, de la qualité de commerçant. Toutefois, elles ne peuvent invoquer leur défaut d'inscription au registre pour se soustraire aux responsabilités et aux obligations inhérentes à cette qualité.   </w:t>
      </w:r>
    </w:p>
    <w:p w:rsidR="00625A7F" w:rsidRPr="00625A7F" w:rsidRDefault="00625A7F" w:rsidP="00625A7F">
      <w:pPr>
        <w:tabs>
          <w:tab w:val="left" w:pos="142"/>
        </w:tabs>
        <w:spacing w:after="0" w:line="240" w:lineRule="auto"/>
        <w:ind w:firstLine="142"/>
        <w:jc w:val="both"/>
        <w:rPr>
          <w:rFonts w:ascii="Arial" w:eastAsia="Times New Roman" w:hAnsi="Arial" w:cs="Arial"/>
          <w:sz w:val="20"/>
          <w:szCs w:val="20"/>
          <w:lang w:eastAsia="fr-FR"/>
        </w:rPr>
      </w:pPr>
      <w:r w:rsidRPr="00625A7F">
        <w:rPr>
          <w:rFonts w:ascii="Arial" w:eastAsia="Times New Roman" w:hAnsi="Arial" w:cs="Arial"/>
          <w:sz w:val="20"/>
          <w:szCs w:val="20"/>
          <w:lang w:eastAsia="fr-FR"/>
        </w:rPr>
        <w:t>Les personnes assujetties à l'immatriculation au registre du commerce et des sociétés ne peuvent, dans leurs activités commerciales, opposer aux tiers et aux administrations publiques, qui peuvent toutefois s'en prévaloir, les faits et actes sujets à mention que si ces derniers ont été publiés au registre. Toutefois, cette disposition n'est pas applicable si les assujettis établissent qu'au moment où ils ont traité, les tiers ou administrations en cause avaient connaissance des faits et actes dont s'agit.</w:t>
      </w:r>
    </w:p>
    <w:p w:rsidR="00625A7F" w:rsidRPr="00625A7F" w:rsidRDefault="00625A7F" w:rsidP="00625A7F">
      <w:pPr>
        <w:tabs>
          <w:tab w:val="left" w:pos="2552"/>
        </w:tabs>
        <w:spacing w:after="0" w:line="240" w:lineRule="auto"/>
        <w:ind w:firstLine="142"/>
        <w:jc w:val="both"/>
        <w:rPr>
          <w:rFonts w:ascii="Arial" w:eastAsia="Times New Roman" w:hAnsi="Arial" w:cs="Arial"/>
          <w:sz w:val="20"/>
          <w:szCs w:val="20"/>
          <w:lang w:eastAsia="fr-FR"/>
        </w:rPr>
      </w:pPr>
    </w:p>
    <w:p w:rsidR="00625A7F" w:rsidRPr="00625A7F" w:rsidRDefault="00625A7F" w:rsidP="00625A7F">
      <w:pPr>
        <w:tabs>
          <w:tab w:val="left" w:pos="2552"/>
        </w:tabs>
        <w:spacing w:after="0" w:line="240" w:lineRule="auto"/>
        <w:jc w:val="both"/>
        <w:rPr>
          <w:rFonts w:ascii="Arial" w:eastAsia="Times New Roman" w:hAnsi="Arial" w:cs="Arial"/>
          <w:sz w:val="20"/>
          <w:szCs w:val="20"/>
          <w:lang w:eastAsia="fr-FR"/>
        </w:rPr>
      </w:pPr>
      <w:r w:rsidRPr="00625A7F">
        <w:rPr>
          <w:rFonts w:ascii="Arial" w:eastAsia="Times New Roman" w:hAnsi="Arial" w:cs="Arial"/>
          <w:b/>
          <w:sz w:val="20"/>
          <w:szCs w:val="20"/>
          <w:u w:val="single"/>
          <w:lang w:eastAsia="fr-FR"/>
        </w:rPr>
        <w:t>Art. 5-11</w:t>
      </w:r>
      <w:r w:rsidRPr="00625A7F">
        <w:rPr>
          <w:rFonts w:ascii="Arial" w:eastAsia="Times New Roman" w:hAnsi="Arial" w:cs="Arial"/>
          <w:b/>
          <w:sz w:val="20"/>
          <w:szCs w:val="20"/>
          <w:lang w:eastAsia="fr-FR"/>
        </w:rPr>
        <w:t xml:space="preserve"> :</w:t>
      </w:r>
      <w:r w:rsidRPr="00625A7F">
        <w:rPr>
          <w:rFonts w:ascii="Arial" w:eastAsia="Times New Roman" w:hAnsi="Arial" w:cs="Arial"/>
          <w:sz w:val="20"/>
          <w:szCs w:val="20"/>
          <w:lang w:eastAsia="fr-FR"/>
        </w:rPr>
        <w:t xml:space="preserve"> </w:t>
      </w:r>
      <w:r w:rsidRPr="00625A7F">
        <w:rPr>
          <w:rFonts w:ascii="Arial" w:eastAsia="Times New Roman" w:hAnsi="Arial" w:cs="Arial"/>
          <w:i/>
          <w:sz w:val="20"/>
          <w:szCs w:val="20"/>
          <w:lang w:eastAsia="fr-FR"/>
        </w:rPr>
        <w:t>Juge commis</w:t>
      </w:r>
    </w:p>
    <w:p w:rsidR="00625A7F" w:rsidRPr="00625A7F" w:rsidRDefault="00625A7F" w:rsidP="00625A7F">
      <w:pPr>
        <w:tabs>
          <w:tab w:val="left" w:pos="142"/>
        </w:tabs>
        <w:spacing w:after="0" w:line="240" w:lineRule="auto"/>
        <w:ind w:firstLine="142"/>
        <w:jc w:val="both"/>
        <w:rPr>
          <w:rFonts w:ascii="Arial" w:eastAsia="Times New Roman" w:hAnsi="Arial" w:cs="Arial"/>
          <w:sz w:val="20"/>
          <w:szCs w:val="20"/>
          <w:lang w:eastAsia="fr-FR"/>
        </w:rPr>
      </w:pPr>
      <w:r w:rsidRPr="00625A7F">
        <w:rPr>
          <w:rFonts w:ascii="Arial" w:eastAsia="Times New Roman" w:hAnsi="Arial" w:cs="Arial"/>
          <w:sz w:val="20"/>
          <w:szCs w:val="20"/>
          <w:lang w:eastAsia="fr-FR"/>
        </w:rPr>
        <w:t xml:space="preserve">Le président du tribunal de première instance désigne par ordonnance un juge commis à la surveillance du registre du commerce et des sociétés devant qui seront portées les contestations entre le greffier et les assujettis. </w:t>
      </w:r>
    </w:p>
    <w:p w:rsidR="00625A7F" w:rsidRPr="00625A7F" w:rsidRDefault="00625A7F" w:rsidP="00625A7F">
      <w:pPr>
        <w:tabs>
          <w:tab w:val="left" w:pos="2552"/>
        </w:tabs>
        <w:spacing w:after="0" w:line="240" w:lineRule="auto"/>
        <w:ind w:firstLine="142"/>
        <w:jc w:val="both"/>
        <w:rPr>
          <w:rFonts w:ascii="Arial" w:eastAsia="Times New Roman" w:hAnsi="Arial" w:cs="Arial"/>
          <w:sz w:val="20"/>
          <w:szCs w:val="20"/>
          <w:lang w:eastAsia="fr-FR"/>
        </w:rPr>
      </w:pPr>
    </w:p>
    <w:p w:rsidR="00625A7F" w:rsidRPr="00625A7F" w:rsidRDefault="00625A7F" w:rsidP="00625A7F">
      <w:pPr>
        <w:tabs>
          <w:tab w:val="left" w:pos="2552"/>
        </w:tabs>
        <w:spacing w:after="0" w:line="240" w:lineRule="auto"/>
        <w:jc w:val="both"/>
        <w:rPr>
          <w:rFonts w:ascii="Arial" w:eastAsia="Times New Roman" w:hAnsi="Arial" w:cs="Arial"/>
          <w:i/>
          <w:sz w:val="20"/>
          <w:szCs w:val="20"/>
          <w:lang w:eastAsia="fr-FR"/>
        </w:rPr>
      </w:pPr>
      <w:r w:rsidRPr="00625A7F">
        <w:rPr>
          <w:rFonts w:ascii="Arial" w:eastAsia="Times New Roman" w:hAnsi="Arial" w:cs="Arial"/>
          <w:b/>
          <w:sz w:val="20"/>
          <w:szCs w:val="20"/>
          <w:u w:val="single"/>
          <w:lang w:eastAsia="fr-FR"/>
        </w:rPr>
        <w:t>Art. 5-12</w:t>
      </w:r>
      <w:r w:rsidRPr="00625A7F">
        <w:rPr>
          <w:rFonts w:ascii="Arial" w:eastAsia="Times New Roman" w:hAnsi="Arial" w:cs="Arial"/>
          <w:b/>
          <w:sz w:val="20"/>
          <w:szCs w:val="20"/>
          <w:lang w:eastAsia="fr-FR"/>
        </w:rPr>
        <w:t xml:space="preserve"> </w:t>
      </w:r>
      <w:proofErr w:type="gramStart"/>
      <w:r w:rsidRPr="00625A7F">
        <w:rPr>
          <w:rFonts w:ascii="Arial" w:eastAsia="Times New Roman" w:hAnsi="Arial" w:cs="Arial"/>
          <w:b/>
          <w:sz w:val="20"/>
          <w:szCs w:val="20"/>
          <w:lang w:eastAsia="fr-FR"/>
        </w:rPr>
        <w:t>:</w:t>
      </w:r>
      <w:r w:rsidRPr="00625A7F">
        <w:rPr>
          <w:rFonts w:ascii="Arial" w:eastAsia="Times New Roman" w:hAnsi="Arial" w:cs="Arial"/>
          <w:sz w:val="20"/>
          <w:szCs w:val="20"/>
          <w:lang w:eastAsia="fr-FR"/>
        </w:rPr>
        <w:t xml:space="preserve">  </w:t>
      </w:r>
      <w:r w:rsidRPr="00625A7F">
        <w:rPr>
          <w:rFonts w:ascii="Arial" w:eastAsia="Times New Roman" w:hAnsi="Arial" w:cs="Arial"/>
          <w:i/>
          <w:sz w:val="20"/>
          <w:szCs w:val="20"/>
          <w:lang w:eastAsia="fr-FR"/>
        </w:rPr>
        <w:t>Injonctions</w:t>
      </w:r>
      <w:proofErr w:type="gramEnd"/>
    </w:p>
    <w:p w:rsidR="00625A7F" w:rsidRPr="00625A7F" w:rsidRDefault="00625A7F" w:rsidP="00625A7F">
      <w:pPr>
        <w:tabs>
          <w:tab w:val="left" w:pos="142"/>
        </w:tabs>
        <w:spacing w:after="0" w:line="240" w:lineRule="auto"/>
        <w:ind w:firstLine="142"/>
        <w:jc w:val="both"/>
        <w:rPr>
          <w:rFonts w:ascii="Arial" w:eastAsia="Times New Roman" w:hAnsi="Arial" w:cs="Arial"/>
          <w:sz w:val="20"/>
          <w:szCs w:val="20"/>
          <w:lang w:eastAsia="fr-FR"/>
        </w:rPr>
      </w:pPr>
      <w:r w:rsidRPr="00625A7F">
        <w:rPr>
          <w:rFonts w:ascii="Arial" w:eastAsia="Times New Roman" w:hAnsi="Arial" w:cs="Arial"/>
          <w:sz w:val="20"/>
          <w:szCs w:val="20"/>
          <w:lang w:eastAsia="fr-FR"/>
        </w:rPr>
        <w:t>Faute par un commerçant, personne physique ou morale, de requérir son immatriculation ou de faire procéder aux mentions ou rectifications nécessaires dans le délai prescrit, le juge commis peut soit d'office soit à la requête du greffe en charge du registre du commerce et des sociétés, du procureur de la République ou de toute autre personne justifiant y avoir intérêt, rendre une décision enjoignant à l'intéressé de faire procéder, soit à son immatriculation, soit aux mentions complémentaires ou rectificatives qu'il aurait omises.</w:t>
      </w:r>
    </w:p>
    <w:p w:rsidR="00625A7F" w:rsidRPr="00625A7F" w:rsidRDefault="00625A7F" w:rsidP="00632D5D">
      <w:pPr>
        <w:tabs>
          <w:tab w:val="left" w:pos="142"/>
        </w:tabs>
        <w:spacing w:after="0" w:line="240" w:lineRule="auto"/>
        <w:jc w:val="both"/>
        <w:rPr>
          <w:rFonts w:ascii="Arial" w:eastAsia="Times New Roman" w:hAnsi="Arial" w:cs="Arial"/>
          <w:sz w:val="20"/>
          <w:szCs w:val="20"/>
          <w:lang w:eastAsia="fr-FR"/>
        </w:rPr>
      </w:pPr>
    </w:p>
    <w:p w:rsidR="00625A7F" w:rsidRPr="00625A7F" w:rsidRDefault="00625A7F" w:rsidP="00625A7F">
      <w:pPr>
        <w:tabs>
          <w:tab w:val="left" w:pos="2552"/>
        </w:tabs>
        <w:spacing w:after="0" w:line="240" w:lineRule="auto"/>
        <w:ind w:firstLine="142"/>
        <w:jc w:val="both"/>
        <w:rPr>
          <w:rFonts w:ascii="Arial" w:eastAsia="Times New Roman" w:hAnsi="Arial" w:cs="Arial"/>
          <w:sz w:val="20"/>
          <w:szCs w:val="20"/>
          <w:lang w:eastAsia="fr-FR"/>
        </w:rPr>
      </w:pPr>
    </w:p>
    <w:p w:rsidR="00625A7F" w:rsidRPr="00625A7F" w:rsidRDefault="00625A7F" w:rsidP="00625A7F">
      <w:pPr>
        <w:tabs>
          <w:tab w:val="left" w:pos="2552"/>
        </w:tabs>
        <w:spacing w:after="0" w:line="240" w:lineRule="auto"/>
        <w:jc w:val="both"/>
        <w:rPr>
          <w:rFonts w:ascii="Arial" w:eastAsia="Times New Roman" w:hAnsi="Arial" w:cs="Arial"/>
          <w:sz w:val="20"/>
          <w:szCs w:val="20"/>
          <w:lang w:eastAsia="fr-FR"/>
        </w:rPr>
      </w:pPr>
      <w:r w:rsidRPr="00625A7F">
        <w:rPr>
          <w:rFonts w:ascii="Arial" w:eastAsia="Times New Roman" w:hAnsi="Arial" w:cs="Arial"/>
          <w:b/>
          <w:sz w:val="20"/>
          <w:szCs w:val="20"/>
          <w:u w:val="single"/>
          <w:lang w:eastAsia="fr-FR"/>
        </w:rPr>
        <w:t>Art 5-13</w:t>
      </w:r>
      <w:r w:rsidRPr="00625A7F">
        <w:rPr>
          <w:rFonts w:ascii="Arial" w:eastAsia="Times New Roman" w:hAnsi="Arial" w:cs="Arial"/>
          <w:b/>
          <w:sz w:val="20"/>
          <w:szCs w:val="20"/>
          <w:lang w:eastAsia="fr-FR"/>
        </w:rPr>
        <w:t xml:space="preserve"> :</w:t>
      </w:r>
      <w:r w:rsidRPr="00625A7F">
        <w:rPr>
          <w:rFonts w:ascii="Arial" w:eastAsia="Times New Roman" w:hAnsi="Arial" w:cs="Arial"/>
          <w:sz w:val="20"/>
          <w:szCs w:val="20"/>
          <w:lang w:eastAsia="fr-FR"/>
        </w:rPr>
        <w:t xml:space="preserve"> </w:t>
      </w:r>
      <w:r w:rsidRPr="00625A7F">
        <w:rPr>
          <w:rFonts w:ascii="Arial" w:eastAsia="Times New Roman" w:hAnsi="Arial" w:cs="Arial"/>
          <w:i/>
          <w:sz w:val="20"/>
          <w:szCs w:val="20"/>
          <w:lang w:eastAsia="fr-FR"/>
        </w:rPr>
        <w:t>Fausses déclarations</w:t>
      </w:r>
    </w:p>
    <w:p w:rsidR="00625A7F" w:rsidRPr="00625A7F" w:rsidRDefault="00625A7F" w:rsidP="00625A7F">
      <w:pPr>
        <w:tabs>
          <w:tab w:val="left" w:pos="142"/>
        </w:tabs>
        <w:spacing w:after="0" w:line="240" w:lineRule="auto"/>
        <w:ind w:firstLine="142"/>
        <w:jc w:val="both"/>
        <w:rPr>
          <w:rFonts w:ascii="Arial" w:eastAsia="Times New Roman" w:hAnsi="Arial" w:cs="Arial"/>
          <w:sz w:val="20"/>
          <w:szCs w:val="20"/>
          <w:lang w:eastAsia="fr-FR"/>
        </w:rPr>
      </w:pPr>
      <w:r w:rsidRPr="00625A7F">
        <w:rPr>
          <w:rFonts w:ascii="Arial" w:eastAsia="Times New Roman" w:hAnsi="Arial" w:cs="Arial"/>
          <w:sz w:val="20"/>
          <w:szCs w:val="20"/>
          <w:lang w:eastAsia="fr-FR"/>
        </w:rPr>
        <w:t xml:space="preserve">Quiconque donne sciemment des indications inexactes ou incomplètes en vue d'une immatriculation, </w:t>
      </w:r>
      <w:r w:rsidR="00F963CA" w:rsidRPr="00625A7F">
        <w:rPr>
          <w:rFonts w:ascii="Arial" w:eastAsia="Times New Roman" w:hAnsi="Arial" w:cs="Arial"/>
          <w:sz w:val="20"/>
          <w:szCs w:val="20"/>
          <w:lang w:eastAsia="fr-FR"/>
        </w:rPr>
        <w:fldChar w:fldCharType="begin"/>
      </w:r>
      <w:r w:rsidRPr="00625A7F">
        <w:rPr>
          <w:rFonts w:ascii="Arial" w:eastAsia="Times New Roman" w:hAnsi="Arial" w:cs="Arial"/>
          <w:sz w:val="20"/>
          <w:szCs w:val="20"/>
          <w:lang w:eastAsia="fr-FR"/>
        </w:rPr>
        <w:instrText>XE "immatriculation"</w:instrText>
      </w:r>
      <w:r w:rsidR="00F963CA" w:rsidRPr="00625A7F">
        <w:rPr>
          <w:rFonts w:ascii="Arial" w:eastAsia="Times New Roman" w:hAnsi="Arial" w:cs="Arial"/>
          <w:sz w:val="20"/>
          <w:szCs w:val="20"/>
          <w:lang w:eastAsia="fr-FR"/>
        </w:rPr>
        <w:fldChar w:fldCharType="end"/>
      </w:r>
      <w:r w:rsidRPr="00625A7F">
        <w:rPr>
          <w:rFonts w:ascii="Arial" w:eastAsia="Times New Roman" w:hAnsi="Arial" w:cs="Arial"/>
          <w:sz w:val="20"/>
          <w:szCs w:val="20"/>
          <w:lang w:eastAsia="fr-FR"/>
        </w:rPr>
        <w:t xml:space="preserve"> d'une radiation</w:t>
      </w:r>
      <w:r w:rsidR="00F963CA" w:rsidRPr="00625A7F">
        <w:rPr>
          <w:rFonts w:ascii="Arial" w:eastAsia="Times New Roman" w:hAnsi="Arial" w:cs="Arial"/>
          <w:sz w:val="20"/>
          <w:szCs w:val="20"/>
          <w:lang w:eastAsia="fr-FR"/>
        </w:rPr>
        <w:fldChar w:fldCharType="begin"/>
      </w:r>
      <w:r w:rsidRPr="00625A7F">
        <w:rPr>
          <w:rFonts w:ascii="Arial" w:eastAsia="Times New Roman" w:hAnsi="Arial" w:cs="Arial"/>
          <w:sz w:val="20"/>
          <w:szCs w:val="20"/>
          <w:lang w:eastAsia="fr-FR"/>
        </w:rPr>
        <w:instrText>XE "radiation"</w:instrText>
      </w:r>
      <w:r w:rsidR="00F963CA" w:rsidRPr="00625A7F">
        <w:rPr>
          <w:rFonts w:ascii="Arial" w:eastAsia="Times New Roman" w:hAnsi="Arial" w:cs="Arial"/>
          <w:sz w:val="20"/>
          <w:szCs w:val="20"/>
          <w:lang w:eastAsia="fr-FR"/>
        </w:rPr>
        <w:fldChar w:fldCharType="end"/>
      </w:r>
      <w:r w:rsidRPr="00625A7F">
        <w:rPr>
          <w:rFonts w:ascii="Arial" w:eastAsia="Times New Roman" w:hAnsi="Arial" w:cs="Arial"/>
          <w:sz w:val="20"/>
          <w:szCs w:val="20"/>
          <w:lang w:eastAsia="fr-FR"/>
        </w:rPr>
        <w:t xml:space="preserve"> ou d'une mention complémentaire ou rectificative est puni d'une amende</w:t>
      </w:r>
      <w:r w:rsidR="00F963CA" w:rsidRPr="00625A7F">
        <w:rPr>
          <w:rFonts w:ascii="Arial" w:eastAsia="Times New Roman" w:hAnsi="Arial" w:cs="Arial"/>
          <w:sz w:val="20"/>
          <w:szCs w:val="20"/>
          <w:lang w:eastAsia="fr-FR"/>
        </w:rPr>
        <w:fldChar w:fldCharType="begin"/>
      </w:r>
      <w:r w:rsidRPr="00625A7F">
        <w:rPr>
          <w:rFonts w:ascii="Arial" w:eastAsia="Times New Roman" w:hAnsi="Arial" w:cs="Arial"/>
          <w:sz w:val="20"/>
          <w:szCs w:val="20"/>
          <w:lang w:eastAsia="fr-FR"/>
        </w:rPr>
        <w:instrText>XE "sanctions pénales:amende"</w:instrText>
      </w:r>
      <w:r w:rsidR="00F963CA" w:rsidRPr="00625A7F">
        <w:rPr>
          <w:rFonts w:ascii="Arial" w:eastAsia="Times New Roman" w:hAnsi="Arial" w:cs="Arial"/>
          <w:sz w:val="20"/>
          <w:szCs w:val="20"/>
          <w:lang w:eastAsia="fr-FR"/>
        </w:rPr>
        <w:fldChar w:fldCharType="end"/>
      </w:r>
      <w:r w:rsidRPr="00625A7F">
        <w:rPr>
          <w:rFonts w:ascii="Arial" w:eastAsia="Times New Roman" w:hAnsi="Arial" w:cs="Arial"/>
          <w:sz w:val="20"/>
          <w:szCs w:val="20"/>
          <w:lang w:eastAsia="fr-FR"/>
        </w:rPr>
        <w:t xml:space="preserve"> de 500 000 à 5 000 </w:t>
      </w:r>
      <w:proofErr w:type="spellStart"/>
      <w:r w:rsidRPr="00625A7F">
        <w:rPr>
          <w:rFonts w:ascii="Arial" w:eastAsia="Times New Roman" w:hAnsi="Arial" w:cs="Arial"/>
          <w:sz w:val="20"/>
          <w:szCs w:val="20"/>
          <w:lang w:eastAsia="fr-FR"/>
        </w:rPr>
        <w:t>000</w:t>
      </w:r>
      <w:proofErr w:type="spellEnd"/>
      <w:r w:rsidRPr="00625A7F">
        <w:rPr>
          <w:rFonts w:ascii="Arial" w:eastAsia="Times New Roman" w:hAnsi="Arial" w:cs="Arial"/>
          <w:sz w:val="20"/>
          <w:szCs w:val="20"/>
          <w:lang w:eastAsia="fr-FR"/>
        </w:rPr>
        <w:t xml:space="preserve"> FMG et, en cas de récidive, d'une amende</w:t>
      </w:r>
      <w:r w:rsidR="00F963CA" w:rsidRPr="00625A7F">
        <w:rPr>
          <w:rFonts w:ascii="Arial" w:eastAsia="Times New Roman" w:hAnsi="Arial" w:cs="Arial"/>
          <w:sz w:val="20"/>
          <w:szCs w:val="20"/>
          <w:lang w:eastAsia="fr-FR"/>
        </w:rPr>
        <w:fldChar w:fldCharType="begin"/>
      </w:r>
      <w:r w:rsidRPr="00625A7F">
        <w:rPr>
          <w:rFonts w:ascii="Arial" w:eastAsia="Times New Roman" w:hAnsi="Arial" w:cs="Arial"/>
          <w:sz w:val="20"/>
          <w:szCs w:val="20"/>
          <w:lang w:eastAsia="fr-FR"/>
        </w:rPr>
        <w:instrText>XE "sanctions pénales:amende"</w:instrText>
      </w:r>
      <w:r w:rsidR="00F963CA" w:rsidRPr="00625A7F">
        <w:rPr>
          <w:rFonts w:ascii="Arial" w:eastAsia="Times New Roman" w:hAnsi="Arial" w:cs="Arial"/>
          <w:sz w:val="20"/>
          <w:szCs w:val="20"/>
          <w:lang w:eastAsia="fr-FR"/>
        </w:rPr>
        <w:fldChar w:fldCharType="end"/>
      </w:r>
      <w:r w:rsidRPr="00625A7F">
        <w:rPr>
          <w:rFonts w:ascii="Arial" w:eastAsia="Times New Roman" w:hAnsi="Arial" w:cs="Arial"/>
          <w:sz w:val="20"/>
          <w:szCs w:val="20"/>
          <w:lang w:eastAsia="fr-FR"/>
        </w:rPr>
        <w:t xml:space="preserve"> de un million (1 000 </w:t>
      </w:r>
      <w:proofErr w:type="spellStart"/>
      <w:r w:rsidRPr="00625A7F">
        <w:rPr>
          <w:rFonts w:ascii="Arial" w:eastAsia="Times New Roman" w:hAnsi="Arial" w:cs="Arial"/>
          <w:sz w:val="20"/>
          <w:szCs w:val="20"/>
          <w:lang w:eastAsia="fr-FR"/>
        </w:rPr>
        <w:t>000</w:t>
      </w:r>
      <w:proofErr w:type="spellEnd"/>
      <w:r w:rsidRPr="00625A7F">
        <w:rPr>
          <w:rFonts w:ascii="Arial" w:eastAsia="Times New Roman" w:hAnsi="Arial" w:cs="Arial"/>
          <w:sz w:val="20"/>
          <w:szCs w:val="20"/>
          <w:lang w:eastAsia="fr-FR"/>
        </w:rPr>
        <w:t>) à dix millions de FMG et, en cas de récidive, d'une amende</w:t>
      </w:r>
      <w:r w:rsidR="00F963CA" w:rsidRPr="00625A7F">
        <w:rPr>
          <w:rFonts w:ascii="Arial" w:eastAsia="Times New Roman" w:hAnsi="Arial" w:cs="Arial"/>
          <w:sz w:val="20"/>
          <w:szCs w:val="20"/>
          <w:lang w:eastAsia="fr-FR"/>
        </w:rPr>
        <w:fldChar w:fldCharType="begin"/>
      </w:r>
      <w:r w:rsidRPr="00625A7F">
        <w:rPr>
          <w:rFonts w:ascii="Arial" w:eastAsia="Times New Roman" w:hAnsi="Arial" w:cs="Arial"/>
          <w:sz w:val="20"/>
          <w:szCs w:val="20"/>
          <w:lang w:eastAsia="fr-FR"/>
        </w:rPr>
        <w:instrText>XE "sanctions pénales:amende"</w:instrText>
      </w:r>
      <w:r w:rsidR="00F963CA" w:rsidRPr="00625A7F">
        <w:rPr>
          <w:rFonts w:ascii="Arial" w:eastAsia="Times New Roman" w:hAnsi="Arial" w:cs="Arial"/>
          <w:sz w:val="20"/>
          <w:szCs w:val="20"/>
          <w:lang w:eastAsia="fr-FR"/>
        </w:rPr>
        <w:fldChar w:fldCharType="end"/>
      </w:r>
      <w:r w:rsidRPr="00625A7F">
        <w:rPr>
          <w:rFonts w:ascii="Arial" w:eastAsia="Times New Roman" w:hAnsi="Arial" w:cs="Arial"/>
          <w:sz w:val="20"/>
          <w:szCs w:val="20"/>
          <w:lang w:eastAsia="fr-FR"/>
        </w:rPr>
        <w:t xml:space="preserve"> de dix millions (10 000 </w:t>
      </w:r>
      <w:proofErr w:type="spellStart"/>
      <w:r w:rsidRPr="00625A7F">
        <w:rPr>
          <w:rFonts w:ascii="Arial" w:eastAsia="Times New Roman" w:hAnsi="Arial" w:cs="Arial"/>
          <w:sz w:val="20"/>
          <w:szCs w:val="20"/>
          <w:lang w:eastAsia="fr-FR"/>
        </w:rPr>
        <w:t>000</w:t>
      </w:r>
      <w:proofErr w:type="spellEnd"/>
      <w:r w:rsidRPr="00625A7F">
        <w:rPr>
          <w:rFonts w:ascii="Arial" w:eastAsia="Times New Roman" w:hAnsi="Arial" w:cs="Arial"/>
          <w:sz w:val="20"/>
          <w:szCs w:val="20"/>
          <w:lang w:eastAsia="fr-FR"/>
        </w:rPr>
        <w:t xml:space="preserve">) à vingt cinq millions (25 000 </w:t>
      </w:r>
      <w:proofErr w:type="spellStart"/>
      <w:r w:rsidRPr="00625A7F">
        <w:rPr>
          <w:rFonts w:ascii="Arial" w:eastAsia="Times New Roman" w:hAnsi="Arial" w:cs="Arial"/>
          <w:sz w:val="20"/>
          <w:szCs w:val="20"/>
          <w:lang w:eastAsia="fr-FR"/>
        </w:rPr>
        <w:t>000</w:t>
      </w:r>
      <w:proofErr w:type="spellEnd"/>
      <w:r w:rsidRPr="00625A7F">
        <w:rPr>
          <w:rFonts w:ascii="Arial" w:eastAsia="Times New Roman" w:hAnsi="Arial" w:cs="Arial"/>
          <w:sz w:val="20"/>
          <w:szCs w:val="20"/>
          <w:lang w:eastAsia="fr-FR"/>
        </w:rPr>
        <w:t>) de FMG.</w:t>
      </w:r>
    </w:p>
    <w:p w:rsidR="00625A7F" w:rsidRPr="00625A7F" w:rsidRDefault="00625A7F" w:rsidP="00625A7F">
      <w:pPr>
        <w:tabs>
          <w:tab w:val="left" w:pos="2552"/>
        </w:tabs>
        <w:spacing w:after="0" w:line="240" w:lineRule="auto"/>
        <w:jc w:val="both"/>
        <w:rPr>
          <w:rFonts w:ascii="Arial" w:eastAsia="Times New Roman" w:hAnsi="Arial" w:cs="Arial"/>
          <w:sz w:val="20"/>
          <w:szCs w:val="20"/>
          <w:lang w:eastAsia="fr-FR"/>
        </w:rPr>
      </w:pPr>
    </w:p>
    <w:p w:rsidR="00625A7F" w:rsidRPr="00625A7F" w:rsidRDefault="00625A7F" w:rsidP="00625A7F">
      <w:pPr>
        <w:keepNext/>
        <w:spacing w:after="0" w:line="240" w:lineRule="auto"/>
        <w:jc w:val="center"/>
        <w:outlineLvl w:val="2"/>
        <w:rPr>
          <w:rFonts w:ascii="Arial" w:eastAsia="Times New Roman" w:hAnsi="Arial" w:cs="Arial"/>
          <w:sz w:val="20"/>
          <w:szCs w:val="20"/>
          <w:lang w:eastAsia="fr-FR"/>
        </w:rPr>
      </w:pPr>
      <w:r w:rsidRPr="00625A7F">
        <w:rPr>
          <w:rFonts w:ascii="Arial" w:eastAsia="Times New Roman" w:hAnsi="Arial" w:cs="Arial"/>
          <w:sz w:val="20"/>
          <w:szCs w:val="20"/>
          <w:lang w:eastAsia="fr-FR"/>
        </w:rPr>
        <w:t>SECTION II</w:t>
      </w:r>
    </w:p>
    <w:p w:rsidR="00625A7F" w:rsidRPr="00625A7F" w:rsidRDefault="00625A7F" w:rsidP="00625A7F">
      <w:pPr>
        <w:keepNext/>
        <w:widowControl w:val="0"/>
        <w:spacing w:after="0" w:line="240" w:lineRule="auto"/>
        <w:jc w:val="center"/>
        <w:outlineLvl w:val="0"/>
        <w:rPr>
          <w:rFonts w:ascii="Arial" w:eastAsia="Times New Roman" w:hAnsi="Arial" w:cs="Arial"/>
          <w:sz w:val="20"/>
          <w:szCs w:val="20"/>
          <w:lang w:eastAsia="fr-FR"/>
        </w:rPr>
      </w:pPr>
      <w:r w:rsidRPr="00625A7F">
        <w:rPr>
          <w:rFonts w:ascii="Arial" w:eastAsia="Times New Roman" w:hAnsi="Arial" w:cs="Arial"/>
          <w:sz w:val="20"/>
          <w:szCs w:val="20"/>
          <w:lang w:eastAsia="fr-FR"/>
        </w:rPr>
        <w:t>LA PUBLICITE DU CREDIT MOBILIER</w:t>
      </w:r>
    </w:p>
    <w:p w:rsidR="00625A7F" w:rsidRPr="00625A7F" w:rsidRDefault="00625A7F" w:rsidP="00625A7F">
      <w:pPr>
        <w:spacing w:after="0" w:line="240" w:lineRule="auto"/>
        <w:rPr>
          <w:rFonts w:ascii="Arial" w:eastAsia="Times New Roman" w:hAnsi="Arial" w:cs="Arial"/>
          <w:sz w:val="20"/>
          <w:szCs w:val="20"/>
          <w:lang w:eastAsia="fr-FR"/>
        </w:rPr>
      </w:pPr>
    </w:p>
    <w:p w:rsidR="00625A7F" w:rsidRPr="00625A7F" w:rsidRDefault="00625A7F" w:rsidP="00625A7F">
      <w:pPr>
        <w:tabs>
          <w:tab w:val="left" w:pos="2552"/>
        </w:tabs>
        <w:spacing w:after="0" w:line="240" w:lineRule="auto"/>
        <w:ind w:firstLine="142"/>
        <w:jc w:val="both"/>
        <w:rPr>
          <w:rFonts w:ascii="Arial" w:eastAsia="Times New Roman" w:hAnsi="Arial" w:cs="Arial"/>
          <w:sz w:val="20"/>
          <w:szCs w:val="20"/>
          <w:lang w:eastAsia="fr-FR"/>
        </w:rPr>
      </w:pPr>
    </w:p>
    <w:p w:rsidR="00625A7F" w:rsidRPr="00625A7F" w:rsidRDefault="00625A7F" w:rsidP="00625A7F">
      <w:pPr>
        <w:keepNext/>
        <w:widowControl w:val="0"/>
        <w:tabs>
          <w:tab w:val="left" w:pos="2552"/>
        </w:tabs>
        <w:spacing w:after="0" w:line="240" w:lineRule="auto"/>
        <w:jc w:val="both"/>
        <w:outlineLvl w:val="0"/>
        <w:rPr>
          <w:rFonts w:ascii="Arial" w:eastAsia="Times New Roman" w:hAnsi="Arial" w:cs="Arial"/>
          <w:sz w:val="20"/>
          <w:szCs w:val="20"/>
          <w:lang w:eastAsia="fr-FR"/>
        </w:rPr>
      </w:pPr>
      <w:r w:rsidRPr="00625A7F">
        <w:rPr>
          <w:rFonts w:ascii="Arial" w:eastAsia="Times New Roman" w:hAnsi="Arial" w:cs="Arial"/>
          <w:sz w:val="20"/>
          <w:szCs w:val="20"/>
          <w:u w:val="single"/>
          <w:lang w:eastAsia="fr-FR"/>
        </w:rPr>
        <w:t>Art. 6-1</w:t>
      </w:r>
      <w:r w:rsidRPr="00625A7F">
        <w:rPr>
          <w:rFonts w:ascii="Arial" w:eastAsia="Times New Roman" w:hAnsi="Arial" w:cs="Arial"/>
          <w:sz w:val="20"/>
          <w:szCs w:val="20"/>
          <w:lang w:eastAsia="fr-FR"/>
        </w:rPr>
        <w:t xml:space="preserve"> </w:t>
      </w:r>
      <w:proofErr w:type="gramStart"/>
      <w:r w:rsidRPr="00625A7F">
        <w:rPr>
          <w:rFonts w:ascii="Arial" w:eastAsia="Times New Roman" w:hAnsi="Arial" w:cs="Arial"/>
          <w:sz w:val="20"/>
          <w:szCs w:val="20"/>
          <w:lang w:eastAsia="fr-FR"/>
        </w:rPr>
        <w:t>:</w:t>
      </w:r>
      <w:r w:rsidRPr="00625A7F">
        <w:rPr>
          <w:rFonts w:ascii="Arial" w:eastAsia="Times New Roman" w:hAnsi="Arial" w:cs="Arial"/>
          <w:b/>
          <w:sz w:val="20"/>
          <w:szCs w:val="20"/>
          <w:lang w:eastAsia="fr-FR"/>
        </w:rPr>
        <w:t xml:space="preserve">  </w:t>
      </w:r>
      <w:r w:rsidRPr="00625A7F">
        <w:rPr>
          <w:rFonts w:ascii="Arial" w:eastAsia="Times New Roman" w:hAnsi="Arial" w:cs="Arial"/>
          <w:b/>
          <w:i/>
          <w:sz w:val="20"/>
          <w:szCs w:val="20"/>
          <w:lang w:eastAsia="fr-FR"/>
        </w:rPr>
        <w:t>Publication</w:t>
      </w:r>
      <w:proofErr w:type="gramEnd"/>
      <w:r w:rsidRPr="00625A7F">
        <w:rPr>
          <w:rFonts w:ascii="Arial" w:eastAsia="Times New Roman" w:hAnsi="Arial" w:cs="Arial"/>
          <w:b/>
          <w:i/>
          <w:sz w:val="20"/>
          <w:szCs w:val="20"/>
          <w:lang w:eastAsia="fr-FR"/>
        </w:rPr>
        <w:t xml:space="preserve"> des sûretés mobilières</w:t>
      </w:r>
    </w:p>
    <w:p w:rsidR="00625A7F" w:rsidRPr="00625A7F" w:rsidRDefault="00625A7F" w:rsidP="00625A7F">
      <w:pPr>
        <w:keepNext/>
        <w:widowControl w:val="0"/>
        <w:tabs>
          <w:tab w:val="left" w:pos="142"/>
        </w:tabs>
        <w:spacing w:after="0" w:line="240" w:lineRule="auto"/>
        <w:ind w:firstLine="142"/>
        <w:jc w:val="both"/>
        <w:outlineLvl w:val="0"/>
        <w:rPr>
          <w:rFonts w:ascii="Arial" w:eastAsia="Times New Roman" w:hAnsi="Arial" w:cs="Arial"/>
          <w:b/>
          <w:sz w:val="20"/>
          <w:szCs w:val="20"/>
          <w:lang w:eastAsia="fr-FR"/>
        </w:rPr>
      </w:pPr>
      <w:r w:rsidRPr="00625A7F">
        <w:rPr>
          <w:rFonts w:ascii="Arial" w:eastAsia="Times New Roman" w:hAnsi="Arial" w:cs="Arial"/>
          <w:b/>
          <w:sz w:val="20"/>
          <w:szCs w:val="20"/>
          <w:lang w:eastAsia="fr-FR"/>
        </w:rPr>
        <w:t>Les sûretés mobilières affectant les actifs d'une entreprise soumise à immatriculation sont inscrites au registre du commerce et des sociétés pour y être consultées par tout intéressé.</w:t>
      </w:r>
    </w:p>
    <w:p w:rsidR="00625A7F" w:rsidRPr="00625A7F" w:rsidRDefault="00625A7F" w:rsidP="00625A7F">
      <w:pPr>
        <w:spacing w:after="0" w:line="240" w:lineRule="auto"/>
        <w:rPr>
          <w:rFonts w:ascii="Arial" w:eastAsia="Times New Roman" w:hAnsi="Arial" w:cs="Arial"/>
          <w:sz w:val="20"/>
          <w:szCs w:val="20"/>
          <w:lang w:eastAsia="fr-FR"/>
        </w:rPr>
      </w:pPr>
    </w:p>
    <w:p w:rsidR="00625A7F" w:rsidRPr="00625A7F" w:rsidRDefault="00625A7F" w:rsidP="00625A7F">
      <w:pPr>
        <w:keepNext/>
        <w:widowControl w:val="0"/>
        <w:tabs>
          <w:tab w:val="left" w:pos="142"/>
        </w:tabs>
        <w:spacing w:after="0" w:line="240" w:lineRule="auto"/>
        <w:ind w:firstLine="142"/>
        <w:jc w:val="both"/>
        <w:outlineLvl w:val="0"/>
        <w:rPr>
          <w:rFonts w:ascii="Arial" w:eastAsia="Times New Roman" w:hAnsi="Arial" w:cs="Arial"/>
          <w:sz w:val="20"/>
          <w:szCs w:val="20"/>
          <w:lang w:eastAsia="fr-FR"/>
        </w:rPr>
      </w:pPr>
      <w:r w:rsidRPr="00625A7F">
        <w:rPr>
          <w:rFonts w:ascii="Arial" w:eastAsia="Times New Roman" w:hAnsi="Arial" w:cs="Arial"/>
          <w:b/>
          <w:sz w:val="20"/>
          <w:szCs w:val="20"/>
          <w:lang w:eastAsia="fr-FR"/>
        </w:rPr>
        <w:t>Il en est ainsi du nantissement</w:t>
      </w:r>
      <w:r w:rsidR="00F963CA" w:rsidRPr="00625A7F">
        <w:rPr>
          <w:rFonts w:ascii="Arial" w:eastAsia="Times New Roman" w:hAnsi="Arial" w:cs="Arial"/>
          <w:b/>
          <w:sz w:val="20"/>
          <w:szCs w:val="20"/>
          <w:lang w:eastAsia="fr-FR"/>
        </w:rPr>
        <w:fldChar w:fldCharType="begin"/>
      </w:r>
      <w:r w:rsidRPr="00625A7F">
        <w:rPr>
          <w:rFonts w:ascii="Arial" w:eastAsia="Times New Roman" w:hAnsi="Arial" w:cs="Arial"/>
          <w:b/>
          <w:sz w:val="20"/>
          <w:szCs w:val="20"/>
          <w:lang w:eastAsia="fr-FR"/>
        </w:rPr>
        <w:instrText>XE "nantissement"</w:instrText>
      </w:r>
      <w:r w:rsidR="00F963CA" w:rsidRPr="00625A7F">
        <w:rPr>
          <w:rFonts w:ascii="Arial" w:eastAsia="Times New Roman" w:hAnsi="Arial" w:cs="Arial"/>
          <w:b/>
          <w:sz w:val="20"/>
          <w:szCs w:val="20"/>
          <w:lang w:eastAsia="fr-FR"/>
        </w:rPr>
        <w:fldChar w:fldCharType="end"/>
      </w:r>
      <w:r w:rsidRPr="00625A7F">
        <w:rPr>
          <w:rFonts w:ascii="Arial" w:eastAsia="Times New Roman" w:hAnsi="Arial" w:cs="Arial"/>
          <w:b/>
          <w:sz w:val="20"/>
          <w:szCs w:val="20"/>
          <w:lang w:eastAsia="fr-FR"/>
        </w:rPr>
        <w:t xml:space="preserve"> des actions ou des parts sociales d'une société</w:t>
      </w:r>
      <w:r w:rsidR="00F963CA" w:rsidRPr="00625A7F">
        <w:rPr>
          <w:rFonts w:ascii="Arial" w:eastAsia="Times New Roman" w:hAnsi="Arial" w:cs="Arial"/>
          <w:b/>
          <w:sz w:val="20"/>
          <w:szCs w:val="20"/>
          <w:lang w:eastAsia="fr-FR"/>
        </w:rPr>
        <w:fldChar w:fldCharType="begin"/>
      </w:r>
      <w:r w:rsidRPr="00625A7F">
        <w:rPr>
          <w:rFonts w:ascii="Arial" w:eastAsia="Times New Roman" w:hAnsi="Arial" w:cs="Arial"/>
          <w:b/>
          <w:sz w:val="20"/>
          <w:szCs w:val="20"/>
          <w:lang w:eastAsia="fr-FR"/>
        </w:rPr>
        <w:instrText>XE "sociétés"</w:instrText>
      </w:r>
      <w:r w:rsidR="00F963CA" w:rsidRPr="00625A7F">
        <w:rPr>
          <w:rFonts w:ascii="Arial" w:eastAsia="Times New Roman" w:hAnsi="Arial" w:cs="Arial"/>
          <w:b/>
          <w:sz w:val="20"/>
          <w:szCs w:val="20"/>
          <w:lang w:eastAsia="fr-FR"/>
        </w:rPr>
        <w:fldChar w:fldCharType="end"/>
      </w:r>
      <w:r w:rsidRPr="00625A7F">
        <w:rPr>
          <w:rFonts w:ascii="Arial" w:eastAsia="Times New Roman" w:hAnsi="Arial" w:cs="Arial"/>
          <w:b/>
          <w:sz w:val="20"/>
          <w:szCs w:val="20"/>
          <w:lang w:eastAsia="fr-FR"/>
        </w:rPr>
        <w:t xml:space="preserve"> commerciale, du nantissement</w:t>
      </w:r>
      <w:r w:rsidR="00F963CA" w:rsidRPr="00625A7F">
        <w:rPr>
          <w:rFonts w:ascii="Arial" w:eastAsia="Times New Roman" w:hAnsi="Arial" w:cs="Arial"/>
          <w:b/>
          <w:sz w:val="20"/>
          <w:szCs w:val="20"/>
          <w:lang w:eastAsia="fr-FR"/>
        </w:rPr>
        <w:fldChar w:fldCharType="begin"/>
      </w:r>
      <w:r w:rsidRPr="00625A7F">
        <w:rPr>
          <w:rFonts w:ascii="Arial" w:eastAsia="Times New Roman" w:hAnsi="Arial" w:cs="Arial"/>
          <w:b/>
          <w:sz w:val="20"/>
          <w:szCs w:val="20"/>
          <w:lang w:eastAsia="fr-FR"/>
        </w:rPr>
        <w:instrText>XE "nantissement"</w:instrText>
      </w:r>
      <w:r w:rsidR="00F963CA" w:rsidRPr="00625A7F">
        <w:rPr>
          <w:rFonts w:ascii="Arial" w:eastAsia="Times New Roman" w:hAnsi="Arial" w:cs="Arial"/>
          <w:b/>
          <w:sz w:val="20"/>
          <w:szCs w:val="20"/>
          <w:lang w:eastAsia="fr-FR"/>
        </w:rPr>
        <w:fldChar w:fldCharType="end"/>
      </w:r>
      <w:r w:rsidRPr="00625A7F">
        <w:rPr>
          <w:rFonts w:ascii="Arial" w:eastAsia="Times New Roman" w:hAnsi="Arial" w:cs="Arial"/>
          <w:b/>
          <w:sz w:val="20"/>
          <w:szCs w:val="20"/>
          <w:lang w:eastAsia="fr-FR"/>
        </w:rPr>
        <w:t xml:space="preserve"> du fonds de commerce, du privilège du vendeur en cas de vente</w:t>
      </w:r>
      <w:r w:rsidR="00F963CA" w:rsidRPr="00625A7F">
        <w:rPr>
          <w:rFonts w:ascii="Arial" w:eastAsia="Times New Roman" w:hAnsi="Arial" w:cs="Arial"/>
          <w:b/>
          <w:sz w:val="20"/>
          <w:szCs w:val="20"/>
          <w:lang w:eastAsia="fr-FR"/>
        </w:rPr>
        <w:fldChar w:fldCharType="begin"/>
      </w:r>
      <w:r w:rsidRPr="00625A7F">
        <w:rPr>
          <w:rFonts w:ascii="Arial" w:eastAsia="Times New Roman" w:hAnsi="Arial" w:cs="Arial"/>
          <w:b/>
          <w:sz w:val="20"/>
          <w:szCs w:val="20"/>
          <w:lang w:eastAsia="fr-FR"/>
        </w:rPr>
        <w:instrText>XE "vente"</w:instrText>
      </w:r>
      <w:r w:rsidR="00F963CA" w:rsidRPr="00625A7F">
        <w:rPr>
          <w:rFonts w:ascii="Arial" w:eastAsia="Times New Roman" w:hAnsi="Arial" w:cs="Arial"/>
          <w:b/>
          <w:sz w:val="20"/>
          <w:szCs w:val="20"/>
          <w:lang w:eastAsia="fr-FR"/>
        </w:rPr>
        <w:fldChar w:fldCharType="end"/>
      </w:r>
      <w:r w:rsidRPr="00625A7F">
        <w:rPr>
          <w:rFonts w:ascii="Arial" w:eastAsia="Times New Roman" w:hAnsi="Arial" w:cs="Arial"/>
          <w:b/>
          <w:sz w:val="20"/>
          <w:szCs w:val="20"/>
          <w:lang w:eastAsia="fr-FR"/>
        </w:rPr>
        <w:t xml:space="preserve"> du fonds de commerce, du</w:t>
      </w:r>
      <w:r w:rsidR="00F963CA" w:rsidRPr="00625A7F">
        <w:rPr>
          <w:rFonts w:ascii="Arial" w:eastAsia="Times New Roman" w:hAnsi="Arial" w:cs="Arial"/>
          <w:b/>
          <w:sz w:val="20"/>
          <w:szCs w:val="20"/>
          <w:lang w:eastAsia="fr-FR"/>
        </w:rPr>
        <w:fldChar w:fldCharType="begin"/>
      </w:r>
      <w:r w:rsidRPr="00625A7F">
        <w:rPr>
          <w:rFonts w:ascii="Arial" w:eastAsia="Times New Roman" w:hAnsi="Arial" w:cs="Arial"/>
          <w:b/>
          <w:sz w:val="20"/>
          <w:szCs w:val="20"/>
          <w:lang w:eastAsia="fr-FR"/>
        </w:rPr>
        <w:instrText>XE "vente"</w:instrText>
      </w:r>
      <w:r w:rsidR="00F963CA" w:rsidRPr="00625A7F">
        <w:rPr>
          <w:rFonts w:ascii="Arial" w:eastAsia="Times New Roman" w:hAnsi="Arial" w:cs="Arial"/>
          <w:b/>
          <w:sz w:val="20"/>
          <w:szCs w:val="20"/>
          <w:lang w:eastAsia="fr-FR"/>
        </w:rPr>
        <w:fldChar w:fldCharType="end"/>
      </w:r>
      <w:r w:rsidR="00F963CA" w:rsidRPr="00625A7F">
        <w:rPr>
          <w:rFonts w:ascii="Arial" w:eastAsia="Times New Roman" w:hAnsi="Arial" w:cs="Arial"/>
          <w:b/>
          <w:sz w:val="20"/>
          <w:szCs w:val="20"/>
          <w:lang w:eastAsia="fr-FR"/>
        </w:rPr>
        <w:fldChar w:fldCharType="begin"/>
      </w:r>
      <w:r w:rsidRPr="00625A7F">
        <w:rPr>
          <w:rFonts w:ascii="Arial" w:eastAsia="Times New Roman" w:hAnsi="Arial" w:cs="Arial"/>
          <w:b/>
          <w:sz w:val="20"/>
          <w:szCs w:val="20"/>
          <w:lang w:eastAsia="fr-FR"/>
        </w:rPr>
        <w:instrText>XE "privilèges"</w:instrText>
      </w:r>
      <w:r w:rsidR="00F963CA" w:rsidRPr="00625A7F">
        <w:rPr>
          <w:rFonts w:ascii="Arial" w:eastAsia="Times New Roman" w:hAnsi="Arial" w:cs="Arial"/>
          <w:b/>
          <w:sz w:val="20"/>
          <w:szCs w:val="20"/>
          <w:lang w:eastAsia="fr-FR"/>
        </w:rPr>
        <w:fldChar w:fldCharType="end"/>
      </w:r>
      <w:r w:rsidRPr="00625A7F">
        <w:rPr>
          <w:rFonts w:ascii="Arial" w:eastAsia="Times New Roman" w:hAnsi="Arial" w:cs="Arial"/>
          <w:b/>
          <w:sz w:val="20"/>
          <w:szCs w:val="20"/>
          <w:lang w:eastAsia="fr-FR"/>
        </w:rPr>
        <w:t xml:space="preserve"> nantissement</w:t>
      </w:r>
      <w:r w:rsidR="00F963CA" w:rsidRPr="00625A7F">
        <w:rPr>
          <w:rFonts w:ascii="Arial" w:eastAsia="Times New Roman" w:hAnsi="Arial" w:cs="Arial"/>
          <w:b/>
          <w:sz w:val="20"/>
          <w:szCs w:val="20"/>
          <w:lang w:eastAsia="fr-FR"/>
        </w:rPr>
        <w:fldChar w:fldCharType="begin"/>
      </w:r>
      <w:r w:rsidRPr="00625A7F">
        <w:rPr>
          <w:rFonts w:ascii="Arial" w:eastAsia="Times New Roman" w:hAnsi="Arial" w:cs="Arial"/>
          <w:b/>
          <w:sz w:val="20"/>
          <w:szCs w:val="20"/>
          <w:lang w:eastAsia="fr-FR"/>
        </w:rPr>
        <w:instrText>XE "nantissement"</w:instrText>
      </w:r>
      <w:r w:rsidR="00F963CA" w:rsidRPr="00625A7F">
        <w:rPr>
          <w:rFonts w:ascii="Arial" w:eastAsia="Times New Roman" w:hAnsi="Arial" w:cs="Arial"/>
          <w:b/>
          <w:sz w:val="20"/>
          <w:szCs w:val="20"/>
          <w:lang w:eastAsia="fr-FR"/>
        </w:rPr>
        <w:fldChar w:fldCharType="end"/>
      </w:r>
      <w:r w:rsidRPr="00625A7F">
        <w:rPr>
          <w:rFonts w:ascii="Arial" w:eastAsia="Times New Roman" w:hAnsi="Arial" w:cs="Arial"/>
          <w:b/>
          <w:sz w:val="20"/>
          <w:szCs w:val="20"/>
          <w:lang w:eastAsia="fr-FR"/>
        </w:rPr>
        <w:t xml:space="preserve"> ou du privilège</w:t>
      </w:r>
      <w:r w:rsidR="00F963CA" w:rsidRPr="00625A7F">
        <w:rPr>
          <w:rFonts w:ascii="Arial" w:eastAsia="Times New Roman" w:hAnsi="Arial" w:cs="Arial"/>
          <w:b/>
          <w:sz w:val="20"/>
          <w:szCs w:val="20"/>
          <w:lang w:eastAsia="fr-FR"/>
        </w:rPr>
        <w:fldChar w:fldCharType="begin"/>
      </w:r>
      <w:r w:rsidRPr="00625A7F">
        <w:rPr>
          <w:rFonts w:ascii="Arial" w:eastAsia="Times New Roman" w:hAnsi="Arial" w:cs="Arial"/>
          <w:b/>
          <w:sz w:val="20"/>
          <w:szCs w:val="20"/>
          <w:lang w:eastAsia="fr-FR"/>
        </w:rPr>
        <w:instrText>XE "privilèges"</w:instrText>
      </w:r>
      <w:r w:rsidR="00F963CA" w:rsidRPr="00625A7F">
        <w:rPr>
          <w:rFonts w:ascii="Arial" w:eastAsia="Times New Roman" w:hAnsi="Arial" w:cs="Arial"/>
          <w:b/>
          <w:sz w:val="20"/>
          <w:szCs w:val="20"/>
          <w:lang w:eastAsia="fr-FR"/>
        </w:rPr>
        <w:fldChar w:fldCharType="end"/>
      </w:r>
      <w:r w:rsidRPr="00625A7F">
        <w:rPr>
          <w:rFonts w:ascii="Arial" w:eastAsia="Times New Roman" w:hAnsi="Arial" w:cs="Arial"/>
          <w:b/>
          <w:sz w:val="20"/>
          <w:szCs w:val="20"/>
          <w:lang w:eastAsia="fr-FR"/>
        </w:rPr>
        <w:t xml:space="preserve"> du vendeur</w:t>
      </w:r>
      <w:r w:rsidR="00F963CA" w:rsidRPr="00625A7F">
        <w:rPr>
          <w:rFonts w:ascii="Arial" w:eastAsia="Times New Roman" w:hAnsi="Arial" w:cs="Arial"/>
          <w:b/>
          <w:sz w:val="20"/>
          <w:szCs w:val="20"/>
          <w:lang w:eastAsia="fr-FR"/>
        </w:rPr>
        <w:fldChar w:fldCharType="begin"/>
      </w:r>
      <w:r w:rsidRPr="00625A7F">
        <w:rPr>
          <w:rFonts w:ascii="Arial" w:eastAsia="Times New Roman" w:hAnsi="Arial" w:cs="Arial"/>
          <w:b/>
          <w:sz w:val="20"/>
          <w:szCs w:val="20"/>
          <w:lang w:eastAsia="fr-FR"/>
        </w:rPr>
        <w:instrText>XE "vente"</w:instrText>
      </w:r>
      <w:r w:rsidR="00F963CA" w:rsidRPr="00625A7F">
        <w:rPr>
          <w:rFonts w:ascii="Arial" w:eastAsia="Times New Roman" w:hAnsi="Arial" w:cs="Arial"/>
          <w:b/>
          <w:sz w:val="20"/>
          <w:szCs w:val="20"/>
          <w:lang w:eastAsia="fr-FR"/>
        </w:rPr>
        <w:fldChar w:fldCharType="end"/>
      </w:r>
      <w:r w:rsidRPr="00625A7F">
        <w:rPr>
          <w:rFonts w:ascii="Arial" w:eastAsia="Times New Roman" w:hAnsi="Arial" w:cs="Arial"/>
          <w:b/>
          <w:sz w:val="20"/>
          <w:szCs w:val="20"/>
          <w:lang w:eastAsia="fr-FR"/>
        </w:rPr>
        <w:t xml:space="preserve"> portant sur des brevets</w:t>
      </w:r>
      <w:r w:rsidR="00F963CA" w:rsidRPr="00625A7F">
        <w:rPr>
          <w:rFonts w:ascii="Arial" w:eastAsia="Times New Roman" w:hAnsi="Arial" w:cs="Arial"/>
          <w:b/>
          <w:sz w:val="20"/>
          <w:szCs w:val="20"/>
          <w:lang w:eastAsia="fr-FR"/>
        </w:rPr>
        <w:fldChar w:fldCharType="begin"/>
      </w:r>
      <w:r w:rsidRPr="00625A7F">
        <w:rPr>
          <w:rFonts w:ascii="Arial" w:eastAsia="Times New Roman" w:hAnsi="Arial" w:cs="Arial"/>
          <w:b/>
          <w:sz w:val="20"/>
          <w:szCs w:val="20"/>
          <w:lang w:eastAsia="fr-FR"/>
        </w:rPr>
        <w:instrText>XE "brevets"</w:instrText>
      </w:r>
      <w:r w:rsidR="00F963CA" w:rsidRPr="00625A7F">
        <w:rPr>
          <w:rFonts w:ascii="Arial" w:eastAsia="Times New Roman" w:hAnsi="Arial" w:cs="Arial"/>
          <w:b/>
          <w:sz w:val="20"/>
          <w:szCs w:val="20"/>
          <w:lang w:eastAsia="fr-FR"/>
        </w:rPr>
        <w:fldChar w:fldCharType="end"/>
      </w:r>
      <w:r w:rsidRPr="00625A7F">
        <w:rPr>
          <w:rFonts w:ascii="Arial" w:eastAsia="Times New Roman" w:hAnsi="Arial" w:cs="Arial"/>
          <w:b/>
          <w:sz w:val="20"/>
          <w:szCs w:val="20"/>
          <w:lang w:eastAsia="fr-FR"/>
        </w:rPr>
        <w:t xml:space="preserve"> d'invention, marques de fabrique et de commerce, dessins et modèles industriels, du nantissement</w:t>
      </w:r>
      <w:r w:rsidR="00F963CA" w:rsidRPr="00625A7F">
        <w:rPr>
          <w:rFonts w:ascii="Arial" w:eastAsia="Times New Roman" w:hAnsi="Arial" w:cs="Arial"/>
          <w:b/>
          <w:sz w:val="20"/>
          <w:szCs w:val="20"/>
          <w:lang w:eastAsia="fr-FR"/>
        </w:rPr>
        <w:fldChar w:fldCharType="begin"/>
      </w:r>
      <w:r w:rsidRPr="00625A7F">
        <w:rPr>
          <w:rFonts w:ascii="Arial" w:eastAsia="Times New Roman" w:hAnsi="Arial" w:cs="Arial"/>
          <w:b/>
          <w:sz w:val="20"/>
          <w:szCs w:val="20"/>
          <w:lang w:eastAsia="fr-FR"/>
        </w:rPr>
        <w:instrText>XE "nantissement"</w:instrText>
      </w:r>
      <w:r w:rsidR="00F963CA" w:rsidRPr="00625A7F">
        <w:rPr>
          <w:rFonts w:ascii="Arial" w:eastAsia="Times New Roman" w:hAnsi="Arial" w:cs="Arial"/>
          <w:b/>
          <w:sz w:val="20"/>
          <w:szCs w:val="20"/>
          <w:lang w:eastAsia="fr-FR"/>
        </w:rPr>
        <w:fldChar w:fldCharType="end"/>
      </w:r>
      <w:r w:rsidRPr="00625A7F">
        <w:rPr>
          <w:rFonts w:ascii="Arial" w:eastAsia="Times New Roman" w:hAnsi="Arial" w:cs="Arial"/>
          <w:b/>
          <w:sz w:val="20"/>
          <w:szCs w:val="20"/>
          <w:lang w:eastAsia="fr-FR"/>
        </w:rPr>
        <w:t xml:space="preserve"> d'un matériel professionnel appartenant à une personne physique ou morale assujettie à l'immatriculation</w:t>
      </w:r>
      <w:r w:rsidR="00F963CA" w:rsidRPr="00625A7F">
        <w:rPr>
          <w:rFonts w:ascii="Arial" w:eastAsia="Times New Roman" w:hAnsi="Arial" w:cs="Arial"/>
          <w:b/>
          <w:sz w:val="20"/>
          <w:szCs w:val="20"/>
          <w:lang w:eastAsia="fr-FR"/>
        </w:rPr>
        <w:fldChar w:fldCharType="begin"/>
      </w:r>
      <w:r w:rsidRPr="00625A7F">
        <w:rPr>
          <w:rFonts w:ascii="Arial" w:eastAsia="Times New Roman" w:hAnsi="Arial" w:cs="Arial"/>
          <w:b/>
          <w:sz w:val="20"/>
          <w:szCs w:val="20"/>
          <w:lang w:eastAsia="fr-FR"/>
        </w:rPr>
        <w:instrText>XE "immatriculation"</w:instrText>
      </w:r>
      <w:r w:rsidR="00F963CA" w:rsidRPr="00625A7F">
        <w:rPr>
          <w:rFonts w:ascii="Arial" w:eastAsia="Times New Roman" w:hAnsi="Arial" w:cs="Arial"/>
          <w:b/>
          <w:sz w:val="20"/>
          <w:szCs w:val="20"/>
          <w:lang w:eastAsia="fr-FR"/>
        </w:rPr>
        <w:fldChar w:fldCharType="end"/>
      </w:r>
      <w:r w:rsidRPr="00625A7F">
        <w:rPr>
          <w:rFonts w:ascii="Arial" w:eastAsia="Times New Roman" w:hAnsi="Arial" w:cs="Arial"/>
          <w:b/>
          <w:sz w:val="20"/>
          <w:szCs w:val="20"/>
          <w:lang w:eastAsia="fr-FR"/>
        </w:rPr>
        <w:t xml:space="preserve"> au registre du commerce et des sociétés, du nantissement</w:t>
      </w:r>
      <w:r w:rsidR="00F963CA" w:rsidRPr="00625A7F">
        <w:rPr>
          <w:rFonts w:ascii="Arial" w:eastAsia="Times New Roman" w:hAnsi="Arial" w:cs="Arial"/>
          <w:b/>
          <w:sz w:val="20"/>
          <w:szCs w:val="20"/>
          <w:lang w:eastAsia="fr-FR"/>
        </w:rPr>
        <w:fldChar w:fldCharType="begin"/>
      </w:r>
      <w:r w:rsidRPr="00625A7F">
        <w:rPr>
          <w:rFonts w:ascii="Arial" w:eastAsia="Times New Roman" w:hAnsi="Arial" w:cs="Arial"/>
          <w:b/>
          <w:sz w:val="20"/>
          <w:szCs w:val="20"/>
          <w:lang w:eastAsia="fr-FR"/>
        </w:rPr>
        <w:instrText>XE "nantissement"</w:instrText>
      </w:r>
      <w:r w:rsidR="00F963CA" w:rsidRPr="00625A7F">
        <w:rPr>
          <w:rFonts w:ascii="Arial" w:eastAsia="Times New Roman" w:hAnsi="Arial" w:cs="Arial"/>
          <w:b/>
          <w:sz w:val="20"/>
          <w:szCs w:val="20"/>
          <w:lang w:eastAsia="fr-FR"/>
        </w:rPr>
        <w:fldChar w:fldCharType="end"/>
      </w:r>
      <w:r w:rsidRPr="00625A7F">
        <w:rPr>
          <w:rFonts w:ascii="Arial" w:eastAsia="Times New Roman" w:hAnsi="Arial" w:cs="Arial"/>
          <w:b/>
          <w:sz w:val="20"/>
          <w:szCs w:val="20"/>
          <w:lang w:eastAsia="fr-FR"/>
        </w:rPr>
        <w:t xml:space="preserve"> sur les stocks, des privilèges</w:t>
      </w:r>
      <w:r w:rsidR="00F963CA" w:rsidRPr="00625A7F">
        <w:rPr>
          <w:rFonts w:ascii="Arial" w:eastAsia="Times New Roman" w:hAnsi="Arial" w:cs="Arial"/>
          <w:b/>
          <w:sz w:val="20"/>
          <w:szCs w:val="20"/>
          <w:lang w:eastAsia="fr-FR"/>
        </w:rPr>
        <w:fldChar w:fldCharType="begin"/>
      </w:r>
      <w:r w:rsidRPr="00625A7F">
        <w:rPr>
          <w:rFonts w:ascii="Arial" w:eastAsia="Times New Roman" w:hAnsi="Arial" w:cs="Arial"/>
          <w:b/>
          <w:sz w:val="20"/>
          <w:szCs w:val="20"/>
          <w:lang w:eastAsia="fr-FR"/>
        </w:rPr>
        <w:instrText>XE "privilèges"</w:instrText>
      </w:r>
      <w:r w:rsidR="00F963CA" w:rsidRPr="00625A7F">
        <w:rPr>
          <w:rFonts w:ascii="Arial" w:eastAsia="Times New Roman" w:hAnsi="Arial" w:cs="Arial"/>
          <w:b/>
          <w:sz w:val="20"/>
          <w:szCs w:val="20"/>
          <w:lang w:eastAsia="fr-FR"/>
        </w:rPr>
        <w:fldChar w:fldCharType="end"/>
      </w:r>
      <w:r w:rsidRPr="00625A7F">
        <w:rPr>
          <w:rFonts w:ascii="Arial" w:eastAsia="Times New Roman" w:hAnsi="Arial" w:cs="Arial"/>
          <w:b/>
          <w:sz w:val="20"/>
          <w:szCs w:val="20"/>
          <w:lang w:eastAsia="fr-FR"/>
        </w:rPr>
        <w:t xml:space="preserve"> du Trésor, des administrations fiscales et des organismes de prévoyance sociale</w:t>
      </w:r>
      <w:r w:rsidRPr="00625A7F">
        <w:rPr>
          <w:rFonts w:ascii="Arial" w:eastAsia="Times New Roman" w:hAnsi="Arial" w:cs="Arial"/>
          <w:b/>
          <w:i/>
          <w:sz w:val="20"/>
          <w:szCs w:val="20"/>
          <w:lang w:eastAsia="fr-FR"/>
        </w:rPr>
        <w:t xml:space="preserve"> </w:t>
      </w:r>
      <w:r w:rsidRPr="00625A7F">
        <w:rPr>
          <w:rFonts w:ascii="Arial" w:eastAsia="Times New Roman" w:hAnsi="Arial" w:cs="Arial"/>
          <w:b/>
          <w:sz w:val="20"/>
          <w:szCs w:val="20"/>
          <w:lang w:eastAsia="fr-FR"/>
        </w:rPr>
        <w:t>portant sur une entreprise assujettie à immatriculation.</w:t>
      </w:r>
    </w:p>
    <w:p w:rsidR="00625A7F" w:rsidRPr="00625A7F" w:rsidRDefault="00625A7F" w:rsidP="00625A7F">
      <w:pPr>
        <w:keepNext/>
        <w:widowControl w:val="0"/>
        <w:tabs>
          <w:tab w:val="left" w:pos="2552"/>
        </w:tabs>
        <w:spacing w:after="0" w:line="240" w:lineRule="auto"/>
        <w:ind w:firstLine="142"/>
        <w:jc w:val="both"/>
        <w:outlineLvl w:val="0"/>
        <w:rPr>
          <w:rFonts w:ascii="Arial" w:eastAsia="Times New Roman" w:hAnsi="Arial" w:cs="Arial"/>
          <w:b/>
          <w:sz w:val="20"/>
          <w:szCs w:val="20"/>
          <w:lang w:eastAsia="fr-FR"/>
        </w:rPr>
      </w:pPr>
    </w:p>
    <w:p w:rsidR="00625A7F" w:rsidRPr="00625A7F" w:rsidRDefault="00625A7F" w:rsidP="00625A7F">
      <w:pPr>
        <w:keepNext/>
        <w:widowControl w:val="0"/>
        <w:tabs>
          <w:tab w:val="left" w:pos="2552"/>
        </w:tabs>
        <w:spacing w:after="0" w:line="240" w:lineRule="auto"/>
        <w:ind w:firstLine="142"/>
        <w:jc w:val="both"/>
        <w:outlineLvl w:val="0"/>
        <w:rPr>
          <w:rFonts w:ascii="Arial" w:eastAsia="Times New Roman" w:hAnsi="Arial" w:cs="Arial"/>
          <w:b/>
          <w:sz w:val="20"/>
          <w:szCs w:val="20"/>
          <w:lang w:eastAsia="fr-FR"/>
        </w:rPr>
      </w:pPr>
    </w:p>
    <w:p w:rsidR="00625A7F" w:rsidRPr="00625A7F" w:rsidRDefault="00625A7F" w:rsidP="00625A7F">
      <w:pPr>
        <w:keepNext/>
        <w:widowControl w:val="0"/>
        <w:tabs>
          <w:tab w:val="left" w:pos="2552"/>
        </w:tabs>
        <w:spacing w:after="0" w:line="240" w:lineRule="auto"/>
        <w:jc w:val="both"/>
        <w:outlineLvl w:val="0"/>
        <w:rPr>
          <w:rFonts w:ascii="Arial" w:eastAsia="Times New Roman" w:hAnsi="Arial" w:cs="Arial"/>
          <w:b/>
          <w:sz w:val="20"/>
          <w:szCs w:val="20"/>
          <w:lang w:eastAsia="fr-FR"/>
        </w:rPr>
      </w:pPr>
    </w:p>
    <w:p w:rsidR="00625A7F" w:rsidRPr="00625A7F" w:rsidRDefault="00625A7F" w:rsidP="00625A7F">
      <w:pPr>
        <w:keepNext/>
        <w:widowControl w:val="0"/>
        <w:tabs>
          <w:tab w:val="left" w:pos="2552"/>
        </w:tabs>
        <w:spacing w:after="0" w:line="240" w:lineRule="auto"/>
        <w:ind w:firstLine="142"/>
        <w:jc w:val="both"/>
        <w:outlineLvl w:val="0"/>
        <w:rPr>
          <w:rFonts w:ascii="Arial" w:eastAsia="Times New Roman" w:hAnsi="Arial" w:cs="Arial"/>
          <w:b/>
          <w:sz w:val="20"/>
          <w:szCs w:val="20"/>
          <w:lang w:eastAsia="fr-FR"/>
        </w:rPr>
      </w:pPr>
      <w:r w:rsidRPr="00625A7F">
        <w:rPr>
          <w:rFonts w:ascii="Arial" w:eastAsia="Times New Roman" w:hAnsi="Arial" w:cs="Arial"/>
          <w:b/>
          <w:sz w:val="20"/>
          <w:szCs w:val="20"/>
          <w:lang w:eastAsia="fr-FR"/>
        </w:rPr>
        <w:t>Sont également publiées au registre du commerce et des sociétés toute demande tendant à la résolution judiciaire de la vente</w:t>
      </w:r>
      <w:r w:rsidR="00F963CA" w:rsidRPr="00625A7F">
        <w:rPr>
          <w:rFonts w:ascii="Arial" w:eastAsia="Times New Roman" w:hAnsi="Arial" w:cs="Arial"/>
          <w:b/>
          <w:sz w:val="20"/>
          <w:szCs w:val="20"/>
          <w:lang w:eastAsia="fr-FR"/>
        </w:rPr>
        <w:fldChar w:fldCharType="begin"/>
      </w:r>
      <w:r w:rsidRPr="00625A7F">
        <w:rPr>
          <w:rFonts w:ascii="Arial" w:eastAsia="Times New Roman" w:hAnsi="Arial" w:cs="Arial"/>
          <w:b/>
          <w:sz w:val="20"/>
          <w:szCs w:val="20"/>
          <w:lang w:eastAsia="fr-FR"/>
        </w:rPr>
        <w:instrText>XE "vente"</w:instrText>
      </w:r>
      <w:r w:rsidR="00F963CA" w:rsidRPr="00625A7F">
        <w:rPr>
          <w:rFonts w:ascii="Arial" w:eastAsia="Times New Roman" w:hAnsi="Arial" w:cs="Arial"/>
          <w:b/>
          <w:sz w:val="20"/>
          <w:szCs w:val="20"/>
          <w:lang w:eastAsia="fr-FR"/>
        </w:rPr>
        <w:fldChar w:fldCharType="end"/>
      </w:r>
      <w:r w:rsidRPr="00625A7F">
        <w:rPr>
          <w:rFonts w:ascii="Arial" w:eastAsia="Times New Roman" w:hAnsi="Arial" w:cs="Arial"/>
          <w:b/>
          <w:sz w:val="20"/>
          <w:szCs w:val="20"/>
          <w:lang w:eastAsia="fr-FR"/>
        </w:rPr>
        <w:t xml:space="preserve"> d'un fonds de commerce, les clauses de réserve de propriété </w:t>
      </w:r>
      <w:r w:rsidRPr="00625A7F">
        <w:rPr>
          <w:rFonts w:ascii="Arial" w:eastAsia="Times New Roman" w:hAnsi="Arial" w:cs="Arial"/>
          <w:b/>
          <w:sz w:val="20"/>
          <w:szCs w:val="20"/>
          <w:lang w:eastAsia="fr-FR"/>
        </w:rPr>
        <w:lastRenderedPageBreak/>
        <w:t>prises sur un acquéreur assujetti à immatriculation et les contrats de crédit-bail lorsque  le preneur est assujetti à immatriculation.</w:t>
      </w:r>
    </w:p>
    <w:p w:rsidR="00625A7F" w:rsidRPr="00625A7F" w:rsidRDefault="00625A7F" w:rsidP="00625A7F">
      <w:pPr>
        <w:spacing w:after="0" w:line="240" w:lineRule="auto"/>
        <w:rPr>
          <w:rFonts w:ascii="Arial" w:eastAsia="Times New Roman" w:hAnsi="Arial" w:cs="Arial"/>
          <w:sz w:val="20"/>
          <w:szCs w:val="20"/>
          <w:lang w:eastAsia="fr-FR"/>
        </w:rPr>
      </w:pPr>
    </w:p>
    <w:p w:rsidR="00625A7F" w:rsidRPr="00625A7F" w:rsidRDefault="00625A7F" w:rsidP="00625A7F">
      <w:pPr>
        <w:spacing w:after="0" w:line="240" w:lineRule="auto"/>
        <w:rPr>
          <w:rFonts w:ascii="Arial" w:eastAsia="Times New Roman" w:hAnsi="Arial" w:cs="Arial"/>
          <w:sz w:val="20"/>
          <w:szCs w:val="20"/>
          <w:lang w:eastAsia="fr-FR"/>
        </w:rPr>
      </w:pPr>
    </w:p>
    <w:p w:rsidR="00625A7F" w:rsidRPr="00625A7F" w:rsidRDefault="00625A7F" w:rsidP="00625A7F">
      <w:pPr>
        <w:widowControl w:val="0"/>
        <w:tabs>
          <w:tab w:val="left" w:pos="142"/>
        </w:tabs>
        <w:spacing w:after="0" w:line="240" w:lineRule="auto"/>
        <w:ind w:firstLine="142"/>
        <w:jc w:val="both"/>
        <w:rPr>
          <w:rFonts w:ascii="Arial" w:eastAsia="Times New Roman" w:hAnsi="Arial" w:cs="Arial"/>
          <w:i/>
          <w:iCs/>
          <w:sz w:val="20"/>
          <w:szCs w:val="20"/>
          <w:lang w:eastAsia="fr-FR"/>
        </w:rPr>
      </w:pPr>
      <w:r w:rsidRPr="00625A7F">
        <w:rPr>
          <w:rFonts w:ascii="Arial" w:eastAsia="Times New Roman" w:hAnsi="Arial" w:cs="Arial"/>
          <w:iCs/>
          <w:sz w:val="20"/>
          <w:szCs w:val="20"/>
          <w:lang w:eastAsia="fr-FR"/>
        </w:rPr>
        <w:t>Les protêts faute de paiement des lettres de change acceptées, des billets à ordre et des chèques sont publiés au registre du commerce et des sociétés dans les conditions prévues par la loi n° 49-1093 du 2 août 1949 relative à la publicité des protêts</w:t>
      </w:r>
      <w:r w:rsidRPr="00625A7F">
        <w:rPr>
          <w:rFonts w:ascii="Arial" w:eastAsia="Times New Roman" w:hAnsi="Arial" w:cs="Arial"/>
          <w:i/>
          <w:iCs/>
          <w:sz w:val="20"/>
          <w:szCs w:val="20"/>
          <w:lang w:eastAsia="fr-FR"/>
        </w:rPr>
        <w:t>.</w:t>
      </w:r>
    </w:p>
    <w:p w:rsidR="00625A7F" w:rsidRPr="00625A7F" w:rsidRDefault="00625A7F" w:rsidP="00625A7F">
      <w:pPr>
        <w:keepNext/>
        <w:widowControl w:val="0"/>
        <w:tabs>
          <w:tab w:val="left" w:pos="2552"/>
        </w:tabs>
        <w:spacing w:after="0" w:line="240" w:lineRule="auto"/>
        <w:jc w:val="both"/>
        <w:outlineLvl w:val="0"/>
        <w:rPr>
          <w:rFonts w:ascii="Arial" w:eastAsia="Times New Roman" w:hAnsi="Arial" w:cs="Arial"/>
          <w:sz w:val="20"/>
          <w:szCs w:val="20"/>
          <w:u w:val="single"/>
          <w:lang w:eastAsia="fr-FR"/>
        </w:rPr>
      </w:pPr>
    </w:p>
    <w:p w:rsidR="00625A7F" w:rsidRPr="00625A7F" w:rsidRDefault="00625A7F" w:rsidP="00625A7F">
      <w:pPr>
        <w:keepNext/>
        <w:widowControl w:val="0"/>
        <w:tabs>
          <w:tab w:val="left" w:pos="2552"/>
        </w:tabs>
        <w:spacing w:after="0" w:line="240" w:lineRule="auto"/>
        <w:jc w:val="both"/>
        <w:outlineLvl w:val="0"/>
        <w:rPr>
          <w:rFonts w:ascii="Arial" w:eastAsia="Times New Roman" w:hAnsi="Arial" w:cs="Arial"/>
          <w:sz w:val="20"/>
          <w:szCs w:val="20"/>
          <w:u w:val="single"/>
          <w:lang w:eastAsia="fr-FR"/>
        </w:rPr>
      </w:pPr>
    </w:p>
    <w:p w:rsidR="00625A7F" w:rsidRPr="00625A7F" w:rsidRDefault="00625A7F" w:rsidP="00625A7F">
      <w:pPr>
        <w:keepNext/>
        <w:widowControl w:val="0"/>
        <w:tabs>
          <w:tab w:val="left" w:pos="2552"/>
        </w:tabs>
        <w:spacing w:after="0" w:line="240" w:lineRule="auto"/>
        <w:jc w:val="both"/>
        <w:outlineLvl w:val="0"/>
        <w:rPr>
          <w:rFonts w:ascii="Arial" w:eastAsia="Times New Roman" w:hAnsi="Arial" w:cs="Arial"/>
          <w:i/>
          <w:sz w:val="20"/>
          <w:szCs w:val="20"/>
          <w:lang w:eastAsia="fr-FR"/>
        </w:rPr>
      </w:pPr>
      <w:r w:rsidRPr="00625A7F">
        <w:rPr>
          <w:rFonts w:ascii="Arial" w:eastAsia="Times New Roman" w:hAnsi="Arial" w:cs="Arial"/>
          <w:sz w:val="20"/>
          <w:szCs w:val="20"/>
          <w:u w:val="single"/>
          <w:lang w:eastAsia="fr-FR"/>
        </w:rPr>
        <w:t>Art. 6-2 :</w:t>
      </w:r>
      <w:r w:rsidRPr="00625A7F">
        <w:rPr>
          <w:rFonts w:ascii="Arial" w:eastAsia="Times New Roman" w:hAnsi="Arial" w:cs="Arial"/>
          <w:b/>
          <w:sz w:val="20"/>
          <w:szCs w:val="20"/>
          <w:lang w:eastAsia="fr-FR"/>
        </w:rPr>
        <w:t xml:space="preserve"> </w:t>
      </w:r>
      <w:r w:rsidRPr="00625A7F">
        <w:rPr>
          <w:rFonts w:ascii="Arial" w:eastAsia="Times New Roman" w:hAnsi="Arial" w:cs="Arial"/>
          <w:b/>
          <w:i/>
          <w:sz w:val="20"/>
          <w:szCs w:val="20"/>
          <w:lang w:eastAsia="fr-FR"/>
        </w:rPr>
        <w:t>Pouvoirs du greffe</w:t>
      </w:r>
    </w:p>
    <w:p w:rsidR="00625A7F" w:rsidRPr="00625A7F" w:rsidRDefault="00625A7F" w:rsidP="00625A7F">
      <w:pPr>
        <w:tabs>
          <w:tab w:val="left" w:pos="2552"/>
        </w:tabs>
        <w:spacing w:after="0" w:line="240" w:lineRule="auto"/>
        <w:ind w:firstLine="142"/>
        <w:jc w:val="both"/>
        <w:rPr>
          <w:rFonts w:ascii="Arial" w:eastAsia="Times New Roman" w:hAnsi="Arial" w:cs="Arial"/>
          <w:sz w:val="20"/>
          <w:szCs w:val="20"/>
          <w:lang w:eastAsia="fr-FR"/>
        </w:rPr>
      </w:pPr>
      <w:r w:rsidRPr="00625A7F">
        <w:rPr>
          <w:rFonts w:ascii="Arial" w:eastAsia="Times New Roman" w:hAnsi="Arial" w:cs="Arial"/>
          <w:sz w:val="20"/>
          <w:szCs w:val="20"/>
          <w:lang w:eastAsia="fr-FR"/>
        </w:rPr>
        <w:t>Le greffe, sous sa responsabilité, s'assure que les demandes d'inscription, de renouvellement d'inscription ou de radiation</w:t>
      </w:r>
      <w:r w:rsidR="00F963CA" w:rsidRPr="00625A7F">
        <w:rPr>
          <w:rFonts w:ascii="Arial" w:eastAsia="Times New Roman" w:hAnsi="Arial" w:cs="Arial"/>
          <w:sz w:val="20"/>
          <w:szCs w:val="20"/>
          <w:lang w:eastAsia="fr-FR"/>
        </w:rPr>
        <w:fldChar w:fldCharType="begin"/>
      </w:r>
      <w:r w:rsidRPr="00625A7F">
        <w:rPr>
          <w:rFonts w:ascii="Arial" w:eastAsia="Times New Roman" w:hAnsi="Arial" w:cs="Arial"/>
          <w:sz w:val="20"/>
          <w:szCs w:val="20"/>
          <w:lang w:eastAsia="fr-FR"/>
        </w:rPr>
        <w:instrText>XE "radiation"</w:instrText>
      </w:r>
      <w:r w:rsidR="00F963CA" w:rsidRPr="00625A7F">
        <w:rPr>
          <w:rFonts w:ascii="Arial" w:eastAsia="Times New Roman" w:hAnsi="Arial" w:cs="Arial"/>
          <w:sz w:val="20"/>
          <w:szCs w:val="20"/>
          <w:lang w:eastAsia="fr-FR"/>
        </w:rPr>
        <w:fldChar w:fldCharType="end"/>
      </w:r>
      <w:r w:rsidRPr="00625A7F">
        <w:rPr>
          <w:rFonts w:ascii="Arial" w:eastAsia="Times New Roman" w:hAnsi="Arial" w:cs="Arial"/>
          <w:sz w:val="20"/>
          <w:szCs w:val="20"/>
          <w:lang w:eastAsia="fr-FR"/>
        </w:rPr>
        <w:t xml:space="preserve"> de sûreté mobilière sont complètes et vérifie la conformité</w:t>
      </w:r>
      <w:r w:rsidR="00F963CA" w:rsidRPr="00625A7F">
        <w:rPr>
          <w:rFonts w:ascii="Arial" w:eastAsia="Times New Roman" w:hAnsi="Arial" w:cs="Arial"/>
          <w:sz w:val="20"/>
          <w:szCs w:val="20"/>
          <w:lang w:eastAsia="fr-FR"/>
        </w:rPr>
        <w:fldChar w:fldCharType="begin"/>
      </w:r>
      <w:r w:rsidRPr="00625A7F">
        <w:rPr>
          <w:rFonts w:ascii="Arial" w:eastAsia="Times New Roman" w:hAnsi="Arial" w:cs="Arial"/>
          <w:sz w:val="20"/>
          <w:szCs w:val="20"/>
          <w:lang w:eastAsia="fr-FR"/>
        </w:rPr>
        <w:instrText>XE "conformité"</w:instrText>
      </w:r>
      <w:r w:rsidR="00F963CA" w:rsidRPr="00625A7F">
        <w:rPr>
          <w:rFonts w:ascii="Arial" w:eastAsia="Times New Roman" w:hAnsi="Arial" w:cs="Arial"/>
          <w:sz w:val="20"/>
          <w:szCs w:val="20"/>
          <w:lang w:eastAsia="fr-FR"/>
        </w:rPr>
        <w:fldChar w:fldCharType="end"/>
      </w:r>
      <w:r w:rsidRPr="00625A7F">
        <w:rPr>
          <w:rFonts w:ascii="Arial" w:eastAsia="Times New Roman" w:hAnsi="Arial" w:cs="Arial"/>
          <w:sz w:val="20"/>
          <w:szCs w:val="20"/>
          <w:lang w:eastAsia="fr-FR"/>
        </w:rPr>
        <w:t xml:space="preserve"> de leurs énonciations, avec les pièces</w:t>
      </w:r>
      <w:r w:rsidR="00F963CA" w:rsidRPr="00625A7F">
        <w:rPr>
          <w:rFonts w:ascii="Arial" w:eastAsia="Times New Roman" w:hAnsi="Arial" w:cs="Arial"/>
          <w:sz w:val="20"/>
          <w:szCs w:val="20"/>
          <w:lang w:eastAsia="fr-FR"/>
        </w:rPr>
        <w:fldChar w:fldCharType="begin"/>
      </w:r>
      <w:r w:rsidRPr="00625A7F">
        <w:rPr>
          <w:rFonts w:ascii="Arial" w:eastAsia="Times New Roman" w:hAnsi="Arial" w:cs="Arial"/>
          <w:sz w:val="20"/>
          <w:szCs w:val="20"/>
          <w:lang w:eastAsia="fr-FR"/>
        </w:rPr>
        <w:instrText>XE "pièces"</w:instrText>
      </w:r>
      <w:r w:rsidR="00F963CA" w:rsidRPr="00625A7F">
        <w:rPr>
          <w:rFonts w:ascii="Arial" w:eastAsia="Times New Roman" w:hAnsi="Arial" w:cs="Arial"/>
          <w:sz w:val="20"/>
          <w:szCs w:val="20"/>
          <w:lang w:eastAsia="fr-FR"/>
        </w:rPr>
        <w:fldChar w:fldCharType="end"/>
      </w:r>
      <w:r w:rsidRPr="00625A7F">
        <w:rPr>
          <w:rFonts w:ascii="Arial" w:eastAsia="Times New Roman" w:hAnsi="Arial" w:cs="Arial"/>
          <w:sz w:val="20"/>
          <w:szCs w:val="20"/>
          <w:lang w:eastAsia="fr-FR"/>
        </w:rPr>
        <w:t xml:space="preserve"> justificatives produites. S'il constate des inexactitudes, ou s'il rencontre des difficultés dans l’accomplissement de sa mission, il en saisit le juge commis à la surveillance du registre du commerce et des sociétés.</w:t>
      </w:r>
    </w:p>
    <w:p w:rsidR="00625A7F" w:rsidRPr="00625A7F" w:rsidRDefault="00625A7F" w:rsidP="00625A7F">
      <w:pPr>
        <w:tabs>
          <w:tab w:val="left" w:pos="2552"/>
        </w:tabs>
        <w:spacing w:after="0" w:line="240" w:lineRule="auto"/>
        <w:ind w:firstLine="142"/>
        <w:jc w:val="both"/>
        <w:rPr>
          <w:rFonts w:ascii="Arial" w:eastAsia="Times New Roman" w:hAnsi="Arial" w:cs="Arial"/>
          <w:sz w:val="20"/>
          <w:szCs w:val="20"/>
          <w:lang w:eastAsia="fr-FR"/>
        </w:rPr>
      </w:pPr>
    </w:p>
    <w:p w:rsidR="00625A7F" w:rsidRPr="00625A7F" w:rsidRDefault="00625A7F" w:rsidP="00625A7F">
      <w:pPr>
        <w:tabs>
          <w:tab w:val="left" w:pos="2552"/>
        </w:tabs>
        <w:spacing w:after="0" w:line="240" w:lineRule="auto"/>
        <w:jc w:val="both"/>
        <w:rPr>
          <w:rFonts w:ascii="Arial" w:eastAsia="Times New Roman" w:hAnsi="Arial" w:cs="Arial"/>
          <w:sz w:val="20"/>
          <w:szCs w:val="20"/>
          <w:lang w:eastAsia="fr-FR"/>
        </w:rPr>
      </w:pPr>
      <w:r w:rsidRPr="00625A7F">
        <w:rPr>
          <w:rFonts w:ascii="Arial" w:eastAsia="Times New Roman" w:hAnsi="Arial" w:cs="Arial"/>
          <w:b/>
          <w:sz w:val="20"/>
          <w:szCs w:val="20"/>
          <w:u w:val="single"/>
          <w:lang w:eastAsia="fr-FR"/>
        </w:rPr>
        <w:t>Art 6-3 :</w:t>
      </w:r>
      <w:r w:rsidRPr="00625A7F">
        <w:rPr>
          <w:rFonts w:ascii="Arial" w:eastAsia="Times New Roman" w:hAnsi="Arial" w:cs="Arial"/>
          <w:sz w:val="20"/>
          <w:szCs w:val="20"/>
          <w:lang w:eastAsia="fr-FR"/>
        </w:rPr>
        <w:t xml:space="preserve"> </w:t>
      </w:r>
      <w:r w:rsidRPr="00625A7F">
        <w:rPr>
          <w:rFonts w:ascii="Arial" w:eastAsia="Times New Roman" w:hAnsi="Arial" w:cs="Arial"/>
          <w:i/>
          <w:sz w:val="20"/>
          <w:szCs w:val="20"/>
          <w:lang w:eastAsia="fr-FR"/>
        </w:rPr>
        <w:t>Sanctions pénales</w:t>
      </w:r>
    </w:p>
    <w:p w:rsidR="00625A7F" w:rsidRPr="00625A7F" w:rsidRDefault="00625A7F" w:rsidP="00625A7F">
      <w:pPr>
        <w:tabs>
          <w:tab w:val="left" w:pos="142"/>
        </w:tabs>
        <w:spacing w:after="0" w:line="240" w:lineRule="auto"/>
        <w:ind w:firstLine="142"/>
        <w:jc w:val="both"/>
        <w:rPr>
          <w:rFonts w:ascii="Arial" w:eastAsia="Times New Roman" w:hAnsi="Arial" w:cs="Arial"/>
          <w:sz w:val="20"/>
          <w:szCs w:val="20"/>
          <w:lang w:eastAsia="fr-FR"/>
        </w:rPr>
      </w:pPr>
      <w:r w:rsidRPr="00625A7F">
        <w:rPr>
          <w:rFonts w:ascii="Arial" w:eastAsia="Times New Roman" w:hAnsi="Arial" w:cs="Arial"/>
          <w:sz w:val="20"/>
          <w:szCs w:val="20"/>
          <w:lang w:eastAsia="fr-FR"/>
        </w:rPr>
        <w:t xml:space="preserve">Toute inscription de sûreté mobilière, effectuée par fraude, ou portant des indications inexactes données de mauvaise foi, sera punie d'une amende de un million (1 000 </w:t>
      </w:r>
      <w:proofErr w:type="spellStart"/>
      <w:r w:rsidRPr="00625A7F">
        <w:rPr>
          <w:rFonts w:ascii="Arial" w:eastAsia="Times New Roman" w:hAnsi="Arial" w:cs="Arial"/>
          <w:sz w:val="20"/>
          <w:szCs w:val="20"/>
          <w:lang w:eastAsia="fr-FR"/>
        </w:rPr>
        <w:t>000</w:t>
      </w:r>
      <w:proofErr w:type="spellEnd"/>
      <w:r w:rsidRPr="00625A7F">
        <w:rPr>
          <w:rFonts w:ascii="Arial" w:eastAsia="Times New Roman" w:hAnsi="Arial" w:cs="Arial"/>
          <w:sz w:val="20"/>
          <w:szCs w:val="20"/>
          <w:lang w:eastAsia="fr-FR"/>
        </w:rPr>
        <w:t>) à dix millions de FMG et, en cas de récidive, d'une amende</w:t>
      </w:r>
      <w:r w:rsidR="00F963CA" w:rsidRPr="00625A7F">
        <w:rPr>
          <w:rFonts w:ascii="Arial" w:eastAsia="Times New Roman" w:hAnsi="Arial" w:cs="Arial"/>
          <w:sz w:val="20"/>
          <w:szCs w:val="20"/>
          <w:lang w:eastAsia="fr-FR"/>
        </w:rPr>
        <w:fldChar w:fldCharType="begin"/>
      </w:r>
      <w:r w:rsidRPr="00625A7F">
        <w:rPr>
          <w:rFonts w:ascii="Arial" w:eastAsia="Times New Roman" w:hAnsi="Arial" w:cs="Arial"/>
          <w:sz w:val="20"/>
          <w:szCs w:val="20"/>
          <w:lang w:eastAsia="fr-FR"/>
        </w:rPr>
        <w:instrText>XE "sanctions pénales:amende"</w:instrText>
      </w:r>
      <w:r w:rsidR="00F963CA" w:rsidRPr="00625A7F">
        <w:rPr>
          <w:rFonts w:ascii="Arial" w:eastAsia="Times New Roman" w:hAnsi="Arial" w:cs="Arial"/>
          <w:sz w:val="20"/>
          <w:szCs w:val="20"/>
          <w:lang w:eastAsia="fr-FR"/>
        </w:rPr>
        <w:fldChar w:fldCharType="end"/>
      </w:r>
      <w:r w:rsidRPr="00625A7F">
        <w:rPr>
          <w:rFonts w:ascii="Arial" w:eastAsia="Times New Roman" w:hAnsi="Arial" w:cs="Arial"/>
          <w:sz w:val="20"/>
          <w:szCs w:val="20"/>
          <w:lang w:eastAsia="fr-FR"/>
        </w:rPr>
        <w:t xml:space="preserve"> de dix millions (10 000 </w:t>
      </w:r>
      <w:proofErr w:type="spellStart"/>
      <w:r w:rsidRPr="00625A7F">
        <w:rPr>
          <w:rFonts w:ascii="Arial" w:eastAsia="Times New Roman" w:hAnsi="Arial" w:cs="Arial"/>
          <w:sz w:val="20"/>
          <w:szCs w:val="20"/>
          <w:lang w:eastAsia="fr-FR"/>
        </w:rPr>
        <w:t>000</w:t>
      </w:r>
      <w:proofErr w:type="spellEnd"/>
      <w:r w:rsidRPr="00625A7F">
        <w:rPr>
          <w:rFonts w:ascii="Arial" w:eastAsia="Times New Roman" w:hAnsi="Arial" w:cs="Arial"/>
          <w:sz w:val="20"/>
          <w:szCs w:val="20"/>
          <w:lang w:eastAsia="fr-FR"/>
        </w:rPr>
        <w:t xml:space="preserve">) à vingt cinq millions (25 000 </w:t>
      </w:r>
      <w:proofErr w:type="spellStart"/>
      <w:r w:rsidRPr="00625A7F">
        <w:rPr>
          <w:rFonts w:ascii="Arial" w:eastAsia="Times New Roman" w:hAnsi="Arial" w:cs="Arial"/>
          <w:sz w:val="20"/>
          <w:szCs w:val="20"/>
          <w:lang w:eastAsia="fr-FR"/>
        </w:rPr>
        <w:t>000</w:t>
      </w:r>
      <w:proofErr w:type="spellEnd"/>
      <w:r w:rsidRPr="00625A7F">
        <w:rPr>
          <w:rFonts w:ascii="Arial" w:eastAsia="Times New Roman" w:hAnsi="Arial" w:cs="Arial"/>
          <w:sz w:val="20"/>
          <w:szCs w:val="20"/>
          <w:lang w:eastAsia="fr-FR"/>
        </w:rPr>
        <w:t>) de FMG.</w:t>
      </w:r>
    </w:p>
    <w:p w:rsidR="00625A7F" w:rsidRPr="00625A7F" w:rsidRDefault="00F963CA" w:rsidP="00625A7F">
      <w:pPr>
        <w:tabs>
          <w:tab w:val="left" w:pos="142"/>
        </w:tabs>
        <w:spacing w:after="0" w:line="240" w:lineRule="auto"/>
        <w:ind w:firstLine="142"/>
        <w:jc w:val="both"/>
        <w:rPr>
          <w:rFonts w:ascii="Arial" w:eastAsia="Times New Roman" w:hAnsi="Arial" w:cs="Arial"/>
          <w:sz w:val="20"/>
          <w:szCs w:val="20"/>
          <w:lang w:eastAsia="fr-FR"/>
        </w:rPr>
      </w:pPr>
      <w:r w:rsidRPr="00625A7F">
        <w:rPr>
          <w:rFonts w:ascii="Arial" w:eastAsia="Times New Roman" w:hAnsi="Arial" w:cs="Arial"/>
          <w:sz w:val="20"/>
          <w:szCs w:val="20"/>
          <w:lang w:eastAsia="fr-FR"/>
        </w:rPr>
        <w:fldChar w:fldCharType="begin"/>
      </w:r>
      <w:r w:rsidR="00625A7F" w:rsidRPr="00625A7F">
        <w:rPr>
          <w:rFonts w:ascii="Arial" w:eastAsia="Times New Roman" w:hAnsi="Arial" w:cs="Arial"/>
          <w:sz w:val="20"/>
          <w:szCs w:val="20"/>
          <w:lang w:eastAsia="fr-FR"/>
        </w:rPr>
        <w:instrText>XE "</w:instrText>
      </w:r>
      <w:r w:rsidR="00625A7F" w:rsidRPr="00625A7F">
        <w:rPr>
          <w:rFonts w:ascii="Arial" w:eastAsia="Times New Roman" w:hAnsi="Arial" w:cs="Arial"/>
          <w:i/>
          <w:sz w:val="20"/>
          <w:szCs w:val="20"/>
          <w:lang w:eastAsia="fr-FR"/>
        </w:rPr>
        <w:instrText>sanctions pénales</w:instrText>
      </w:r>
      <w:r w:rsidR="00625A7F" w:rsidRPr="00625A7F">
        <w:rPr>
          <w:rFonts w:ascii="Arial" w:eastAsia="Times New Roman" w:hAnsi="Arial" w:cs="Arial"/>
          <w:sz w:val="20"/>
          <w:szCs w:val="20"/>
          <w:lang w:eastAsia="fr-FR"/>
        </w:rPr>
        <w:instrText>"</w:instrText>
      </w:r>
      <w:r w:rsidRPr="00625A7F">
        <w:rPr>
          <w:rFonts w:ascii="Arial" w:eastAsia="Times New Roman" w:hAnsi="Arial" w:cs="Arial"/>
          <w:sz w:val="20"/>
          <w:szCs w:val="20"/>
          <w:lang w:eastAsia="fr-FR"/>
        </w:rPr>
        <w:fldChar w:fldCharType="end"/>
      </w:r>
      <w:r w:rsidR="00625A7F" w:rsidRPr="00625A7F">
        <w:rPr>
          <w:rFonts w:ascii="Arial" w:eastAsia="Times New Roman" w:hAnsi="Arial" w:cs="Arial"/>
          <w:sz w:val="20"/>
          <w:szCs w:val="20"/>
          <w:lang w:eastAsia="fr-FR"/>
        </w:rPr>
        <w:t>La juridiction compétente, en prononçant la condamnation, pourra ordonner la rectification de la mention inexacte dans les termes qu'elle déterminera.</w:t>
      </w:r>
    </w:p>
    <w:p w:rsidR="00625A7F" w:rsidRPr="00625A7F" w:rsidRDefault="00625A7F" w:rsidP="00625A7F">
      <w:pPr>
        <w:keepNext/>
        <w:widowControl w:val="0"/>
        <w:spacing w:after="0" w:line="240" w:lineRule="auto"/>
        <w:jc w:val="center"/>
        <w:outlineLvl w:val="0"/>
        <w:rPr>
          <w:rFonts w:ascii="Arial" w:eastAsia="Times New Roman" w:hAnsi="Arial" w:cs="Arial"/>
          <w:sz w:val="20"/>
          <w:szCs w:val="20"/>
          <w:lang w:eastAsia="fr-FR"/>
        </w:rPr>
      </w:pPr>
      <w:r w:rsidRPr="00625A7F">
        <w:rPr>
          <w:rFonts w:ascii="Arial" w:eastAsia="Times New Roman" w:hAnsi="Arial" w:cs="Arial"/>
          <w:sz w:val="20"/>
          <w:szCs w:val="20"/>
          <w:lang w:eastAsia="fr-FR"/>
        </w:rPr>
        <w:t>SECTION III</w:t>
      </w:r>
    </w:p>
    <w:p w:rsidR="00625A7F" w:rsidRPr="00625A7F" w:rsidRDefault="00625A7F" w:rsidP="00625A7F">
      <w:pPr>
        <w:keepNext/>
        <w:widowControl w:val="0"/>
        <w:spacing w:after="0" w:line="240" w:lineRule="auto"/>
        <w:jc w:val="center"/>
        <w:outlineLvl w:val="0"/>
        <w:rPr>
          <w:rFonts w:ascii="Arial" w:eastAsia="Times New Roman" w:hAnsi="Arial" w:cs="Arial"/>
          <w:sz w:val="20"/>
          <w:szCs w:val="20"/>
          <w:lang w:eastAsia="fr-FR"/>
        </w:rPr>
      </w:pPr>
      <w:r w:rsidRPr="00625A7F">
        <w:rPr>
          <w:rFonts w:ascii="Arial" w:eastAsia="Times New Roman" w:hAnsi="Arial" w:cs="Arial"/>
          <w:sz w:val="20"/>
          <w:szCs w:val="20"/>
          <w:lang w:eastAsia="fr-FR"/>
        </w:rPr>
        <w:t xml:space="preserve">LES CENTRES DE FORMALITES  DES ENTREPRISES </w:t>
      </w:r>
      <w:proofErr w:type="gramStart"/>
      <w:r w:rsidRPr="00625A7F">
        <w:rPr>
          <w:rFonts w:ascii="Arial" w:eastAsia="Times New Roman" w:hAnsi="Arial" w:cs="Arial"/>
          <w:sz w:val="20"/>
          <w:szCs w:val="20"/>
          <w:lang w:eastAsia="fr-FR"/>
        </w:rPr>
        <w:t>( CFE</w:t>
      </w:r>
      <w:proofErr w:type="gramEnd"/>
      <w:r w:rsidRPr="00625A7F">
        <w:rPr>
          <w:rFonts w:ascii="Arial" w:eastAsia="Times New Roman" w:hAnsi="Arial" w:cs="Arial"/>
          <w:sz w:val="20"/>
          <w:szCs w:val="20"/>
          <w:lang w:eastAsia="fr-FR"/>
        </w:rPr>
        <w:t xml:space="preserve"> )</w:t>
      </w:r>
    </w:p>
    <w:p w:rsidR="00625A7F" w:rsidRPr="00625A7F" w:rsidRDefault="00625A7F" w:rsidP="00625A7F">
      <w:pPr>
        <w:tabs>
          <w:tab w:val="left" w:pos="2552"/>
        </w:tabs>
        <w:spacing w:after="0" w:line="240" w:lineRule="auto"/>
        <w:ind w:firstLine="142"/>
        <w:jc w:val="both"/>
        <w:rPr>
          <w:rFonts w:ascii="Arial" w:eastAsia="Times New Roman" w:hAnsi="Arial" w:cs="Arial"/>
          <w:sz w:val="20"/>
          <w:szCs w:val="20"/>
          <w:lang w:eastAsia="fr-FR"/>
        </w:rPr>
      </w:pPr>
    </w:p>
    <w:p w:rsidR="00625A7F" w:rsidRPr="00625A7F" w:rsidRDefault="00625A7F" w:rsidP="00625A7F">
      <w:pPr>
        <w:tabs>
          <w:tab w:val="left" w:pos="2552"/>
        </w:tabs>
        <w:spacing w:after="0" w:line="240" w:lineRule="auto"/>
        <w:jc w:val="both"/>
        <w:rPr>
          <w:rFonts w:ascii="Arial" w:eastAsia="Times New Roman" w:hAnsi="Arial" w:cs="Arial"/>
          <w:i/>
          <w:sz w:val="20"/>
          <w:szCs w:val="20"/>
          <w:lang w:eastAsia="fr-FR"/>
        </w:rPr>
      </w:pPr>
      <w:r w:rsidRPr="00625A7F">
        <w:rPr>
          <w:rFonts w:ascii="Arial" w:eastAsia="Times New Roman" w:hAnsi="Arial" w:cs="Arial"/>
          <w:b/>
          <w:sz w:val="20"/>
          <w:szCs w:val="20"/>
          <w:u w:val="single"/>
          <w:lang w:eastAsia="fr-FR"/>
        </w:rPr>
        <w:t>Art. 18 :</w:t>
      </w:r>
      <w:r w:rsidRPr="00625A7F">
        <w:rPr>
          <w:rFonts w:ascii="Arial" w:eastAsia="Times New Roman" w:hAnsi="Arial" w:cs="Arial"/>
          <w:sz w:val="20"/>
          <w:szCs w:val="20"/>
          <w:lang w:eastAsia="fr-FR"/>
        </w:rPr>
        <w:t xml:space="preserve"> </w:t>
      </w:r>
      <w:r w:rsidRPr="00625A7F">
        <w:rPr>
          <w:rFonts w:ascii="Arial" w:eastAsia="Times New Roman" w:hAnsi="Arial" w:cs="Arial"/>
          <w:i/>
          <w:sz w:val="20"/>
          <w:szCs w:val="20"/>
          <w:lang w:eastAsia="fr-FR"/>
        </w:rPr>
        <w:t>Création des CFE</w:t>
      </w:r>
    </w:p>
    <w:p w:rsidR="00625A7F" w:rsidRPr="00625A7F" w:rsidRDefault="00625A7F" w:rsidP="00625A7F">
      <w:pPr>
        <w:tabs>
          <w:tab w:val="left" w:pos="142"/>
        </w:tabs>
        <w:spacing w:after="0" w:line="240" w:lineRule="auto"/>
        <w:ind w:firstLine="142"/>
        <w:jc w:val="both"/>
        <w:rPr>
          <w:rFonts w:ascii="Arial" w:eastAsia="Times New Roman" w:hAnsi="Arial" w:cs="Arial"/>
          <w:sz w:val="20"/>
          <w:szCs w:val="20"/>
          <w:lang w:eastAsia="fr-FR"/>
        </w:rPr>
      </w:pPr>
      <w:r w:rsidRPr="00625A7F">
        <w:rPr>
          <w:rFonts w:ascii="Arial" w:eastAsia="Times New Roman" w:hAnsi="Arial" w:cs="Arial"/>
          <w:sz w:val="20"/>
          <w:szCs w:val="20"/>
          <w:lang w:eastAsia="fr-FR"/>
        </w:rPr>
        <w:t>Aux fins de simplifier les formalités de création et de restructuration administrative des entreprises, des centres de formalités des entreprises seront créés par voie réglementaire.</w:t>
      </w:r>
    </w:p>
    <w:p w:rsidR="00625A7F" w:rsidRPr="00625A7F" w:rsidRDefault="00625A7F" w:rsidP="00625A7F">
      <w:pPr>
        <w:tabs>
          <w:tab w:val="left" w:pos="142"/>
        </w:tabs>
        <w:spacing w:after="0" w:line="240" w:lineRule="auto"/>
        <w:ind w:firstLine="142"/>
        <w:jc w:val="both"/>
        <w:rPr>
          <w:rFonts w:ascii="Arial" w:eastAsia="Times New Roman" w:hAnsi="Arial" w:cs="Arial"/>
          <w:b/>
          <w:sz w:val="20"/>
          <w:szCs w:val="20"/>
          <w:lang w:eastAsia="fr-FR"/>
        </w:rPr>
      </w:pPr>
      <w:r w:rsidRPr="00625A7F">
        <w:rPr>
          <w:rFonts w:ascii="Arial" w:eastAsia="Times New Roman" w:hAnsi="Arial" w:cs="Arial"/>
          <w:sz w:val="20"/>
          <w:szCs w:val="20"/>
          <w:lang w:eastAsia="fr-FR"/>
        </w:rPr>
        <w:t>Les centres de formalités des entreprises</w:t>
      </w:r>
      <w:r w:rsidR="00F963CA" w:rsidRPr="00625A7F">
        <w:rPr>
          <w:rFonts w:ascii="Arial" w:eastAsia="Times New Roman" w:hAnsi="Arial" w:cs="Arial"/>
          <w:sz w:val="20"/>
          <w:szCs w:val="20"/>
          <w:lang w:eastAsia="fr-FR"/>
        </w:rPr>
        <w:fldChar w:fldCharType="begin"/>
      </w:r>
      <w:r w:rsidRPr="00625A7F">
        <w:rPr>
          <w:rFonts w:ascii="Arial" w:eastAsia="Times New Roman" w:hAnsi="Arial" w:cs="Arial"/>
          <w:sz w:val="20"/>
          <w:szCs w:val="20"/>
          <w:lang w:eastAsia="fr-FR"/>
        </w:rPr>
        <w:instrText>XE "centres de formalités des entreprises"</w:instrText>
      </w:r>
      <w:r w:rsidR="00F963CA" w:rsidRPr="00625A7F">
        <w:rPr>
          <w:rFonts w:ascii="Arial" w:eastAsia="Times New Roman" w:hAnsi="Arial" w:cs="Arial"/>
          <w:sz w:val="20"/>
          <w:szCs w:val="20"/>
          <w:lang w:eastAsia="fr-FR"/>
        </w:rPr>
        <w:fldChar w:fldCharType="end"/>
      </w:r>
      <w:r w:rsidRPr="00625A7F">
        <w:rPr>
          <w:rFonts w:ascii="Arial" w:eastAsia="Times New Roman" w:hAnsi="Arial" w:cs="Arial"/>
          <w:sz w:val="20"/>
          <w:szCs w:val="20"/>
          <w:lang w:eastAsia="fr-FR"/>
        </w:rPr>
        <w:t xml:space="preserve"> permettent de souscrire en un même lieu et sur un même document les déclarations auxquelles les entreprises sont tenues par les lois et règlements en vigueur dans les domaines juridique, administratif, social, fiscal et statistique, afférentes à leur création, à la modification de leur situation et à la cessation de leur activité. La compétence d’attribution de ces centres et les organismes destinataires des formalités sont déterminés par voie réglementaire.</w:t>
      </w:r>
    </w:p>
    <w:p w:rsidR="00625A7F" w:rsidRPr="00625A7F" w:rsidRDefault="00625A7F" w:rsidP="00625A7F">
      <w:pPr>
        <w:tabs>
          <w:tab w:val="left" w:pos="2552"/>
        </w:tabs>
        <w:spacing w:after="0" w:line="240" w:lineRule="auto"/>
        <w:ind w:firstLine="142"/>
        <w:jc w:val="both"/>
        <w:rPr>
          <w:rFonts w:ascii="Arial" w:eastAsia="Times New Roman" w:hAnsi="Arial" w:cs="Arial"/>
          <w:b/>
          <w:sz w:val="20"/>
          <w:szCs w:val="20"/>
          <w:lang w:eastAsia="fr-FR"/>
        </w:rPr>
      </w:pPr>
    </w:p>
    <w:p w:rsidR="00625A7F" w:rsidRPr="00625A7F" w:rsidRDefault="00625A7F" w:rsidP="00625A7F">
      <w:pPr>
        <w:tabs>
          <w:tab w:val="left" w:pos="2552"/>
        </w:tabs>
        <w:spacing w:after="0" w:line="240" w:lineRule="auto"/>
        <w:jc w:val="both"/>
        <w:rPr>
          <w:rFonts w:ascii="Arial" w:eastAsia="Times New Roman" w:hAnsi="Arial" w:cs="Arial"/>
          <w:sz w:val="20"/>
          <w:szCs w:val="20"/>
          <w:lang w:eastAsia="fr-FR"/>
        </w:rPr>
      </w:pPr>
      <w:r w:rsidRPr="00625A7F">
        <w:rPr>
          <w:rFonts w:ascii="Arial" w:eastAsia="Times New Roman" w:hAnsi="Arial" w:cs="Arial"/>
          <w:b/>
          <w:sz w:val="20"/>
          <w:szCs w:val="20"/>
          <w:lang w:eastAsia="fr-FR"/>
        </w:rPr>
        <w:t xml:space="preserve">Article </w:t>
      </w:r>
      <w:proofErr w:type="gramStart"/>
      <w:r w:rsidRPr="00625A7F">
        <w:rPr>
          <w:rFonts w:ascii="Arial" w:eastAsia="Times New Roman" w:hAnsi="Arial" w:cs="Arial"/>
          <w:b/>
          <w:sz w:val="20"/>
          <w:szCs w:val="20"/>
          <w:lang w:eastAsia="fr-FR"/>
        </w:rPr>
        <w:t>2  :</w:t>
      </w:r>
      <w:proofErr w:type="gramEnd"/>
      <w:r w:rsidRPr="00625A7F">
        <w:rPr>
          <w:rFonts w:ascii="Arial" w:eastAsia="Times New Roman" w:hAnsi="Arial" w:cs="Arial"/>
          <w:sz w:val="20"/>
          <w:szCs w:val="20"/>
          <w:lang w:eastAsia="fr-FR"/>
        </w:rPr>
        <w:t xml:space="preserve"> </w:t>
      </w:r>
    </w:p>
    <w:p w:rsidR="00625A7F" w:rsidRPr="00625A7F" w:rsidRDefault="00625A7F" w:rsidP="00625A7F">
      <w:pPr>
        <w:tabs>
          <w:tab w:val="left" w:pos="142"/>
        </w:tabs>
        <w:spacing w:after="0" w:line="240" w:lineRule="auto"/>
        <w:ind w:firstLine="142"/>
        <w:jc w:val="both"/>
        <w:rPr>
          <w:rFonts w:ascii="Arial" w:eastAsia="Times New Roman" w:hAnsi="Arial" w:cs="Arial"/>
          <w:sz w:val="20"/>
          <w:szCs w:val="20"/>
          <w:lang w:eastAsia="fr-FR"/>
        </w:rPr>
      </w:pPr>
      <w:r w:rsidRPr="00625A7F">
        <w:rPr>
          <w:rFonts w:ascii="Arial" w:eastAsia="Times New Roman" w:hAnsi="Arial" w:cs="Arial"/>
          <w:sz w:val="20"/>
          <w:szCs w:val="20"/>
          <w:lang w:eastAsia="fr-FR"/>
        </w:rPr>
        <w:t>L’alinéa premier de l’article 66 de la loi n° 95-030 du 22 février 1996 relative à l’activité et au contrôle des établissements de crédit est abrogé et remplacé comme suit :</w:t>
      </w:r>
    </w:p>
    <w:p w:rsidR="00625A7F" w:rsidRPr="00625A7F" w:rsidRDefault="00625A7F" w:rsidP="00625A7F">
      <w:pPr>
        <w:tabs>
          <w:tab w:val="left" w:pos="142"/>
        </w:tabs>
        <w:spacing w:after="0" w:line="240" w:lineRule="auto"/>
        <w:ind w:firstLine="142"/>
        <w:jc w:val="both"/>
        <w:rPr>
          <w:rFonts w:ascii="Arial" w:eastAsia="Times New Roman" w:hAnsi="Arial" w:cs="Arial"/>
          <w:sz w:val="20"/>
          <w:szCs w:val="20"/>
          <w:lang w:eastAsia="fr-FR"/>
        </w:rPr>
      </w:pPr>
    </w:p>
    <w:p w:rsidR="00625A7F" w:rsidRPr="00625A7F" w:rsidRDefault="00625A7F" w:rsidP="00625A7F">
      <w:pPr>
        <w:widowControl w:val="0"/>
        <w:tabs>
          <w:tab w:val="left" w:pos="142"/>
        </w:tabs>
        <w:spacing w:after="0" w:line="240" w:lineRule="auto"/>
        <w:ind w:firstLine="142"/>
        <w:jc w:val="both"/>
        <w:rPr>
          <w:rFonts w:ascii="Arial" w:eastAsia="Times New Roman" w:hAnsi="Arial" w:cs="Arial"/>
          <w:iCs/>
          <w:sz w:val="20"/>
          <w:szCs w:val="20"/>
          <w:lang w:eastAsia="fr-FR"/>
        </w:rPr>
      </w:pPr>
      <w:r w:rsidRPr="00625A7F">
        <w:rPr>
          <w:rFonts w:ascii="Arial" w:eastAsia="Times New Roman" w:hAnsi="Arial" w:cs="Arial"/>
          <w:iCs/>
          <w:sz w:val="20"/>
          <w:szCs w:val="20"/>
          <w:lang w:eastAsia="fr-FR"/>
        </w:rPr>
        <w:t xml:space="preserve">« Le contrat de crédit-bail est constaté par écrit dûment enregistré. Lorsque le locataire est assujetti à immatriculation au registre du commerce et des sociétés, le bailleur fait au registre du commerce et des sociétés dont dépend le locataire une déclaration portant sur </w:t>
      </w:r>
      <w:proofErr w:type="gramStart"/>
      <w:r w:rsidRPr="00625A7F">
        <w:rPr>
          <w:rFonts w:ascii="Arial" w:eastAsia="Times New Roman" w:hAnsi="Arial" w:cs="Arial"/>
          <w:iCs/>
          <w:sz w:val="20"/>
          <w:szCs w:val="20"/>
          <w:lang w:eastAsia="fr-FR"/>
        </w:rPr>
        <w:t>les nom</w:t>
      </w:r>
      <w:proofErr w:type="gramEnd"/>
      <w:r w:rsidRPr="00625A7F">
        <w:rPr>
          <w:rFonts w:ascii="Arial" w:eastAsia="Times New Roman" w:hAnsi="Arial" w:cs="Arial"/>
          <w:iCs/>
          <w:sz w:val="20"/>
          <w:szCs w:val="20"/>
          <w:lang w:eastAsia="fr-FR"/>
        </w:rPr>
        <w:t>, numéro d’immatriculation et adresse du locataire ainsi que la description des matériels financés. Les modalités de cette déclaration seront fixées par voie réglementaire. Le contrat est opposable aux tiers à compter de la date de l’inscription au registre des mentions exigées</w:t>
      </w:r>
      <w:r w:rsidRPr="00625A7F">
        <w:rPr>
          <w:rFonts w:ascii="Arial" w:eastAsia="Times New Roman" w:hAnsi="Arial" w:cs="Arial"/>
          <w:i/>
          <w:iCs/>
          <w:sz w:val="20"/>
          <w:szCs w:val="20"/>
          <w:lang w:eastAsia="fr-FR"/>
        </w:rPr>
        <w:t>.</w:t>
      </w:r>
      <w:r w:rsidRPr="00625A7F">
        <w:rPr>
          <w:rFonts w:ascii="Arial" w:eastAsia="Times New Roman" w:hAnsi="Arial" w:cs="Arial"/>
          <w:iCs/>
          <w:sz w:val="20"/>
          <w:szCs w:val="20"/>
          <w:lang w:eastAsia="fr-FR"/>
        </w:rPr>
        <w:t> »</w:t>
      </w:r>
    </w:p>
    <w:p w:rsidR="00625A7F" w:rsidRPr="00625A7F" w:rsidRDefault="00625A7F" w:rsidP="00625A7F">
      <w:pPr>
        <w:widowControl w:val="0"/>
        <w:spacing w:after="0" w:line="240" w:lineRule="auto"/>
        <w:ind w:left="567" w:right="-115"/>
        <w:jc w:val="both"/>
        <w:rPr>
          <w:rFonts w:ascii="Arial" w:eastAsia="Times New Roman" w:hAnsi="Arial" w:cs="Arial"/>
          <w:i/>
          <w:iCs/>
          <w:sz w:val="20"/>
          <w:szCs w:val="20"/>
          <w:lang w:eastAsia="fr-FR"/>
        </w:rPr>
      </w:pPr>
    </w:p>
    <w:p w:rsidR="00625A7F" w:rsidRPr="00625A7F" w:rsidRDefault="00625A7F" w:rsidP="00625A7F">
      <w:pPr>
        <w:widowControl w:val="0"/>
        <w:spacing w:after="0" w:line="240" w:lineRule="auto"/>
        <w:ind w:left="720" w:right="-442"/>
        <w:jc w:val="both"/>
        <w:rPr>
          <w:rFonts w:ascii="Arial" w:eastAsia="Times New Roman" w:hAnsi="Arial" w:cs="Arial"/>
          <w:i/>
          <w:iCs/>
          <w:sz w:val="20"/>
          <w:szCs w:val="20"/>
          <w:lang w:eastAsia="fr-FR"/>
        </w:rPr>
      </w:pPr>
    </w:p>
    <w:p w:rsidR="00625A7F" w:rsidRPr="00625A7F" w:rsidRDefault="00625A7F" w:rsidP="00625A7F">
      <w:pPr>
        <w:widowControl w:val="0"/>
        <w:spacing w:after="0" w:line="240" w:lineRule="auto"/>
        <w:ind w:left="720" w:right="-442"/>
        <w:jc w:val="both"/>
        <w:rPr>
          <w:rFonts w:ascii="Arial" w:eastAsia="Times New Roman" w:hAnsi="Arial" w:cs="Arial"/>
          <w:i/>
          <w:iCs/>
          <w:sz w:val="20"/>
          <w:szCs w:val="20"/>
          <w:lang w:eastAsia="fr-FR"/>
        </w:rPr>
      </w:pPr>
    </w:p>
    <w:p w:rsidR="00625A7F" w:rsidRPr="00625A7F" w:rsidRDefault="00625A7F" w:rsidP="00625A7F">
      <w:pPr>
        <w:widowControl w:val="0"/>
        <w:spacing w:after="0" w:line="240" w:lineRule="auto"/>
        <w:ind w:left="720" w:right="-442"/>
        <w:jc w:val="both"/>
        <w:rPr>
          <w:rFonts w:ascii="Arial" w:eastAsia="Times New Roman" w:hAnsi="Arial" w:cs="Arial"/>
          <w:i/>
          <w:iCs/>
          <w:sz w:val="20"/>
          <w:szCs w:val="20"/>
          <w:lang w:eastAsia="fr-FR"/>
        </w:rPr>
      </w:pPr>
    </w:p>
    <w:p w:rsidR="00625A7F" w:rsidRPr="00625A7F" w:rsidRDefault="00625A7F" w:rsidP="00625A7F">
      <w:pPr>
        <w:widowControl w:val="0"/>
        <w:spacing w:after="0" w:line="240" w:lineRule="auto"/>
        <w:ind w:left="720" w:right="-442"/>
        <w:jc w:val="both"/>
        <w:rPr>
          <w:rFonts w:ascii="Arial" w:eastAsia="Times New Roman" w:hAnsi="Arial" w:cs="Arial"/>
          <w:i/>
          <w:iCs/>
          <w:sz w:val="20"/>
          <w:szCs w:val="20"/>
          <w:lang w:eastAsia="fr-FR"/>
        </w:rPr>
      </w:pPr>
    </w:p>
    <w:p w:rsidR="00625A7F" w:rsidRPr="00625A7F" w:rsidRDefault="00625A7F" w:rsidP="00625A7F">
      <w:pPr>
        <w:spacing w:after="0" w:line="240" w:lineRule="auto"/>
        <w:jc w:val="both"/>
        <w:rPr>
          <w:rFonts w:ascii="Arial" w:eastAsia="Times New Roman" w:hAnsi="Arial" w:cs="Arial"/>
          <w:sz w:val="20"/>
          <w:szCs w:val="20"/>
          <w:lang w:eastAsia="fr-FR"/>
        </w:rPr>
      </w:pPr>
    </w:p>
    <w:p w:rsidR="00625A7F" w:rsidRPr="00625A7F" w:rsidRDefault="00625A7F" w:rsidP="00625A7F">
      <w:pPr>
        <w:spacing w:after="0" w:line="240" w:lineRule="auto"/>
        <w:jc w:val="both"/>
        <w:rPr>
          <w:rFonts w:ascii="Arial" w:eastAsia="Times New Roman" w:hAnsi="Arial" w:cs="Arial"/>
          <w:sz w:val="20"/>
          <w:szCs w:val="20"/>
          <w:lang w:eastAsia="fr-FR"/>
        </w:rPr>
      </w:pPr>
    </w:p>
    <w:p w:rsidR="00422760" w:rsidRPr="00625A7F" w:rsidRDefault="00422760" w:rsidP="00625A7F">
      <w:pPr>
        <w:pStyle w:val="Titre1"/>
        <w:rPr>
          <w:color w:val="auto"/>
          <w:sz w:val="20"/>
          <w:szCs w:val="20"/>
        </w:rPr>
      </w:pPr>
    </w:p>
    <w:sectPr w:rsidR="00422760" w:rsidRPr="00625A7F" w:rsidSect="004227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25A7F"/>
    <w:rsid w:val="00422760"/>
    <w:rsid w:val="00625A7F"/>
    <w:rsid w:val="00632D5D"/>
    <w:rsid w:val="00EC4C2F"/>
    <w:rsid w:val="00F963C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760"/>
  </w:style>
  <w:style w:type="paragraph" w:styleId="Titre1">
    <w:name w:val="heading 1"/>
    <w:basedOn w:val="Normal"/>
    <w:next w:val="Normal"/>
    <w:link w:val="Titre1Car"/>
    <w:uiPriority w:val="9"/>
    <w:qFormat/>
    <w:rsid w:val="00625A7F"/>
    <w:pPr>
      <w:keepNext/>
      <w:widowControl w:val="0"/>
      <w:spacing w:after="0" w:line="240" w:lineRule="auto"/>
      <w:outlineLvl w:val="0"/>
    </w:pPr>
    <w:rPr>
      <w:rFonts w:ascii="Arial" w:eastAsiaTheme="minorEastAsia" w:hAnsi="Arial" w:cs="Arial"/>
      <w:color w:val="336666"/>
      <w:sz w:val="48"/>
      <w:szCs w:val="48"/>
      <w:lang w:eastAsia="fr-FR"/>
    </w:rPr>
  </w:style>
  <w:style w:type="paragraph" w:styleId="Titre2">
    <w:name w:val="heading 2"/>
    <w:basedOn w:val="Normal"/>
    <w:next w:val="Normal"/>
    <w:link w:val="Titre2Car"/>
    <w:uiPriority w:val="9"/>
    <w:qFormat/>
    <w:rsid w:val="00625A7F"/>
    <w:pPr>
      <w:keepNext/>
      <w:spacing w:after="0" w:line="240" w:lineRule="auto"/>
      <w:ind w:left="567" w:right="-115"/>
      <w:jc w:val="center"/>
      <w:outlineLvl w:val="1"/>
    </w:pPr>
    <w:rPr>
      <w:rFonts w:ascii="Arial" w:eastAsiaTheme="minorEastAsia" w:hAnsi="Arial" w:cs="Arial"/>
      <w:color w:val="336666"/>
      <w:sz w:val="36"/>
      <w:szCs w:val="36"/>
      <w:lang w:eastAsia="fr-FR"/>
    </w:rPr>
  </w:style>
  <w:style w:type="paragraph" w:styleId="Titre3">
    <w:name w:val="heading 3"/>
    <w:basedOn w:val="Normal"/>
    <w:next w:val="Normal"/>
    <w:link w:val="Titre3Car"/>
    <w:uiPriority w:val="9"/>
    <w:qFormat/>
    <w:rsid w:val="00625A7F"/>
    <w:pPr>
      <w:keepNext/>
      <w:spacing w:after="0" w:line="240" w:lineRule="auto"/>
      <w:ind w:left="567" w:right="-115"/>
      <w:jc w:val="center"/>
      <w:outlineLvl w:val="2"/>
    </w:pPr>
    <w:rPr>
      <w:rFonts w:ascii="Arial" w:eastAsiaTheme="minorEastAsia" w:hAnsi="Arial" w:cs="Arial"/>
      <w:color w:val="336666"/>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25A7F"/>
    <w:rPr>
      <w:rFonts w:ascii="Arial" w:eastAsiaTheme="minorEastAsia" w:hAnsi="Arial" w:cs="Arial"/>
      <w:color w:val="336666"/>
      <w:sz w:val="48"/>
      <w:szCs w:val="48"/>
      <w:lang w:eastAsia="fr-FR"/>
    </w:rPr>
  </w:style>
  <w:style w:type="character" w:customStyle="1" w:styleId="Titre2Car">
    <w:name w:val="Titre 2 Car"/>
    <w:basedOn w:val="Policepardfaut"/>
    <w:link w:val="Titre2"/>
    <w:uiPriority w:val="9"/>
    <w:rsid w:val="00625A7F"/>
    <w:rPr>
      <w:rFonts w:ascii="Arial" w:eastAsiaTheme="minorEastAsia" w:hAnsi="Arial" w:cs="Arial"/>
      <w:color w:val="336666"/>
      <w:sz w:val="36"/>
      <w:szCs w:val="36"/>
      <w:lang w:eastAsia="fr-FR"/>
    </w:rPr>
  </w:style>
  <w:style w:type="character" w:customStyle="1" w:styleId="Titre3Car">
    <w:name w:val="Titre 3 Car"/>
    <w:basedOn w:val="Policepardfaut"/>
    <w:link w:val="Titre3"/>
    <w:uiPriority w:val="9"/>
    <w:rsid w:val="00625A7F"/>
    <w:rPr>
      <w:rFonts w:ascii="Arial" w:eastAsiaTheme="minorEastAsia" w:hAnsi="Arial" w:cs="Arial"/>
      <w:color w:val="336666"/>
      <w:sz w:val="28"/>
      <w:szCs w:val="28"/>
      <w:lang w:eastAsia="fr-FR"/>
    </w:rPr>
  </w:style>
  <w:style w:type="paragraph" w:styleId="Corpsdetexte">
    <w:name w:val="Body Text"/>
    <w:basedOn w:val="Normal"/>
    <w:link w:val="CorpsdetexteCar"/>
    <w:uiPriority w:val="99"/>
    <w:semiHidden/>
    <w:unhideWhenUsed/>
    <w:rsid w:val="00625A7F"/>
    <w:pPr>
      <w:widowControl w:val="0"/>
      <w:spacing w:after="0" w:line="240" w:lineRule="auto"/>
    </w:pPr>
    <w:rPr>
      <w:rFonts w:ascii="Arial" w:eastAsia="Times New Roman" w:hAnsi="Arial" w:cs="Arial"/>
      <w:i/>
      <w:iCs/>
      <w:color w:val="000000"/>
      <w:sz w:val="24"/>
      <w:szCs w:val="24"/>
      <w:lang w:eastAsia="fr-FR"/>
    </w:rPr>
  </w:style>
  <w:style w:type="character" w:customStyle="1" w:styleId="CorpsdetexteCar">
    <w:name w:val="Corps de texte Car"/>
    <w:basedOn w:val="Policepardfaut"/>
    <w:link w:val="Corpsdetexte"/>
    <w:uiPriority w:val="99"/>
    <w:semiHidden/>
    <w:rsid w:val="00625A7F"/>
    <w:rPr>
      <w:rFonts w:ascii="Arial" w:eastAsia="Times New Roman" w:hAnsi="Arial" w:cs="Arial"/>
      <w:i/>
      <w:iCs/>
      <w:color w:val="000000"/>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2498</Words>
  <Characters>13744</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Faly</dc:creator>
  <cp:lastModifiedBy>Ravo Ramiadanarivelo</cp:lastModifiedBy>
  <cp:revision>2</cp:revision>
  <dcterms:created xsi:type="dcterms:W3CDTF">2016-05-19T10:28:00Z</dcterms:created>
  <dcterms:modified xsi:type="dcterms:W3CDTF">2017-01-25T12:14:00Z</dcterms:modified>
</cp:coreProperties>
</file>